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22CE5" w:rsidRDefault="00242210" w:rsidP="00242210">
      <w:pPr>
        <w:jc w:val="center"/>
        <w:rPr>
          <w:rFonts w:ascii="Times New Roman" w:hAnsi="Times New Roman" w:cs="Times New Roman"/>
          <w:sz w:val="28"/>
          <w:szCs w:val="28"/>
        </w:rPr>
      </w:pPr>
      <w:r w:rsidRPr="00122CE5">
        <w:rPr>
          <w:rFonts w:ascii="Times New Roman" w:hAnsi="Times New Roman" w:cs="Times New Roman"/>
          <w:sz w:val="28"/>
          <w:szCs w:val="28"/>
        </w:rPr>
        <w:t>Перечень нормативных документов по ФГОС ООО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BD32D0">
        <w:rPr>
          <w:rFonts w:ascii="Times New Roman" w:hAnsi="Times New Roman" w:cs="Times New Roman"/>
          <w:i/>
          <w:iCs/>
          <w:sz w:val="28"/>
          <w:szCs w:val="28"/>
        </w:rPr>
        <w:t xml:space="preserve">нормативных правовых оснований </w:t>
      </w:r>
      <w:r w:rsidRPr="00BD32D0">
        <w:rPr>
          <w:rFonts w:ascii="Times New Roman" w:hAnsi="Times New Roman" w:cs="Times New Roman"/>
          <w:sz w:val="28"/>
          <w:szCs w:val="28"/>
        </w:rPr>
        <w:t>проектирования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основной образовательной программы основного общего образования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2D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D32D0">
        <w:rPr>
          <w:rFonts w:ascii="Times New Roman" w:hAnsi="Times New Roman" w:cs="Times New Roman"/>
          <w:sz w:val="28"/>
          <w:szCs w:val="28"/>
        </w:rPr>
        <w:t xml:space="preserve"> выступают следующие нормативные правовые документы: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 xml:space="preserve">1. Закон РФ от 29 декабря 2012 г. № 273-ФЗ «Об образовании </w:t>
      </w:r>
      <w:proofErr w:type="gramStart"/>
      <w:r w:rsidRPr="00BD32D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Российской Федерации» (в редакции от 7 мая 2013 г.).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2. Закон Свердловской области от 15 июля 2013 года № 78-ОЗ «</w:t>
      </w:r>
      <w:proofErr w:type="gramStart"/>
      <w:r w:rsidRPr="00BD32D0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2D0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BD32D0">
        <w:rPr>
          <w:rFonts w:ascii="Times New Roman" w:hAnsi="Times New Roman" w:cs="Times New Roman"/>
          <w:sz w:val="28"/>
          <w:szCs w:val="28"/>
        </w:rPr>
        <w:t xml:space="preserve"> в Свердловской области».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 xml:space="preserve">3. Об утверждении </w:t>
      </w:r>
      <w:proofErr w:type="gramStart"/>
      <w:r w:rsidRPr="00BD32D0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BD32D0">
        <w:rPr>
          <w:rFonts w:ascii="Times New Roman" w:hAnsi="Times New Roman" w:cs="Times New Roman"/>
          <w:sz w:val="28"/>
          <w:szCs w:val="28"/>
        </w:rPr>
        <w:t xml:space="preserve"> государственного образовательного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стандарта основного общего образования»: приказ Министерства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образования и науки от 17 декабря 2010 г. № 1897.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 xml:space="preserve">4. Об утверждении федеральных требований к </w:t>
      </w:r>
      <w:proofErr w:type="gramStart"/>
      <w:r w:rsidRPr="00BD32D0">
        <w:rPr>
          <w:rFonts w:ascii="Times New Roman" w:hAnsi="Times New Roman" w:cs="Times New Roman"/>
          <w:sz w:val="28"/>
          <w:szCs w:val="28"/>
        </w:rPr>
        <w:t>образовательным</w:t>
      </w:r>
      <w:proofErr w:type="gramEnd"/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 xml:space="preserve">учреждениям в части минимальной оснащенности </w:t>
      </w:r>
      <w:proofErr w:type="gramStart"/>
      <w:r w:rsidRPr="00BD32D0">
        <w:rPr>
          <w:rFonts w:ascii="Times New Roman" w:hAnsi="Times New Roman" w:cs="Times New Roman"/>
          <w:sz w:val="28"/>
          <w:szCs w:val="28"/>
        </w:rPr>
        <w:t>учебного</w:t>
      </w:r>
      <w:proofErr w:type="gramEnd"/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процесса и оборудования учебных помещений: приказ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Министерства образования и науки РФ от 4 октября 2010 г. № 986.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 xml:space="preserve">5. Об утверждении федеральных требований к </w:t>
      </w:r>
      <w:proofErr w:type="gramStart"/>
      <w:r w:rsidRPr="00BD32D0">
        <w:rPr>
          <w:rFonts w:ascii="Times New Roman" w:hAnsi="Times New Roman" w:cs="Times New Roman"/>
          <w:sz w:val="28"/>
          <w:szCs w:val="28"/>
        </w:rPr>
        <w:t>образовательным</w:t>
      </w:r>
      <w:proofErr w:type="gramEnd"/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 xml:space="preserve">учреждениям в части охраны здоровья </w:t>
      </w:r>
      <w:proofErr w:type="gramStart"/>
      <w:r w:rsidRPr="00BD32D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D32D0">
        <w:rPr>
          <w:rFonts w:ascii="Times New Roman" w:hAnsi="Times New Roman" w:cs="Times New Roman"/>
          <w:sz w:val="28"/>
          <w:szCs w:val="28"/>
        </w:rPr>
        <w:t>,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 xml:space="preserve">воспитанников»: приказ Министерства образования и науки РФ </w:t>
      </w:r>
      <w:proofErr w:type="gramStart"/>
      <w:r w:rsidRPr="00BD32D0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28 декабря 2010 г. № 2106.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6. Разъяснения по отдельным аспектам введения федерального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общего образования: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письмо Департамента общего образования Министерства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образования и науки РФ от 19 апреля 2011 г. № 03-255.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7. Об организации внеурочной деятельности при введении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общего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образования: письмо Департамента общего образования</w:t>
      </w:r>
    </w:p>
    <w:p w:rsidR="00BD32D0" w:rsidRPr="00BD32D0" w:rsidRDefault="00BD32D0" w:rsidP="00BD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D0">
        <w:rPr>
          <w:rFonts w:ascii="Times New Roman" w:hAnsi="Times New Roman" w:cs="Times New Roman"/>
          <w:sz w:val="28"/>
          <w:szCs w:val="28"/>
        </w:rPr>
        <w:t>Министерства образования и науки РФ от 12 мая 2011 г. № 03-296.</w:t>
      </w:r>
    </w:p>
    <w:sectPr w:rsidR="00BD32D0" w:rsidRPr="00BD3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210"/>
    <w:rsid w:val="00122CE5"/>
    <w:rsid w:val="00242210"/>
    <w:rsid w:val="00A70149"/>
    <w:rsid w:val="00BD3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2014-03-31T08:02:00Z</dcterms:created>
  <dcterms:modified xsi:type="dcterms:W3CDTF">2014-03-31T08:06:00Z</dcterms:modified>
</cp:coreProperties>
</file>