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21" w:rsidRDefault="00737F21" w:rsidP="009542FD">
      <w:pPr>
        <w:pStyle w:val="a4"/>
        <w:jc w:val="center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6211614" cy="29612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0" cy="296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F21" w:rsidRPr="001F0844" w:rsidRDefault="00737F21" w:rsidP="00737F2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F0844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</w:t>
      </w:r>
    </w:p>
    <w:p w:rsidR="00737F21" w:rsidRPr="001F0844" w:rsidRDefault="00737F21" w:rsidP="00737F21">
      <w:pPr>
        <w:tabs>
          <w:tab w:val="left" w:pos="664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приказу от 10.09.2020 № 66/1</w:t>
      </w:r>
    </w:p>
    <w:p w:rsidR="00805565" w:rsidRDefault="009542FD" w:rsidP="009542FD">
      <w:pPr>
        <w:pStyle w:val="a4"/>
        <w:jc w:val="center"/>
        <w:rPr>
          <w:b/>
          <w:i/>
        </w:rPr>
      </w:pPr>
      <w:r>
        <w:rPr>
          <w:b/>
          <w:i/>
        </w:rPr>
        <w:t xml:space="preserve">План </w:t>
      </w:r>
      <w:proofErr w:type="gramStart"/>
      <w:r w:rsidR="002516C8" w:rsidRPr="002516C8">
        <w:rPr>
          <w:b/>
          <w:i/>
        </w:rPr>
        <w:t xml:space="preserve">мероприятий </w:t>
      </w:r>
      <w:r w:rsidR="0003018B">
        <w:rPr>
          <w:b/>
          <w:i/>
        </w:rPr>
        <w:t>с</w:t>
      </w:r>
      <w:r w:rsidR="00805565" w:rsidRPr="002516C8">
        <w:rPr>
          <w:b/>
          <w:i/>
        </w:rPr>
        <w:t>истем</w:t>
      </w:r>
      <w:r w:rsidR="0003018B">
        <w:rPr>
          <w:b/>
          <w:i/>
        </w:rPr>
        <w:t>ы</w:t>
      </w:r>
      <w:r w:rsidR="00805565" w:rsidRPr="002516C8">
        <w:rPr>
          <w:b/>
          <w:i/>
        </w:rPr>
        <w:t xml:space="preserve"> обеспечения объективности процедур</w:t>
      </w:r>
      <w:proofErr w:type="gramEnd"/>
      <w:r w:rsidR="00805565" w:rsidRPr="002516C8">
        <w:rPr>
          <w:b/>
          <w:i/>
        </w:rPr>
        <w:t xml:space="preserve"> ОКО</w:t>
      </w:r>
      <w:r>
        <w:rPr>
          <w:b/>
          <w:i/>
        </w:rPr>
        <w:t xml:space="preserve"> на 2020-2021 учебный год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72"/>
        <w:gridCol w:w="4110"/>
        <w:gridCol w:w="3093"/>
        <w:gridCol w:w="2210"/>
      </w:tblGrid>
      <w:tr w:rsidR="007049C7" w:rsidTr="00FE28D9">
        <w:tc>
          <w:tcPr>
            <w:tcW w:w="872" w:type="dxa"/>
          </w:tcPr>
          <w:p w:rsidR="007049C7" w:rsidRPr="007049C7" w:rsidRDefault="007049C7" w:rsidP="009542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049C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049C7">
              <w:rPr>
                <w:rFonts w:ascii="Times New Roman" w:hAnsi="Times New Roman" w:cs="Times New Roman"/>
              </w:rPr>
              <w:t>п</w:t>
            </w:r>
            <w:proofErr w:type="gramEnd"/>
            <w:r w:rsidRPr="007049C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0" w:type="dxa"/>
          </w:tcPr>
          <w:p w:rsidR="007049C7" w:rsidRPr="007049C7" w:rsidRDefault="007F6868" w:rsidP="009542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093" w:type="dxa"/>
          </w:tcPr>
          <w:p w:rsidR="007049C7" w:rsidRPr="007049C7" w:rsidRDefault="007F6868" w:rsidP="009542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210" w:type="dxa"/>
          </w:tcPr>
          <w:p w:rsidR="007049C7" w:rsidRPr="007049C7" w:rsidRDefault="007B635E" w:rsidP="009542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</w:tr>
      <w:tr w:rsidR="00CC7162" w:rsidTr="00FE28D9">
        <w:tc>
          <w:tcPr>
            <w:tcW w:w="872" w:type="dxa"/>
          </w:tcPr>
          <w:p w:rsidR="00CC7162" w:rsidRPr="007049C7" w:rsidRDefault="00CC7162" w:rsidP="007B635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C7162" w:rsidRPr="00FF2D91" w:rsidRDefault="00CC7162" w:rsidP="009114A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оценочных процедур</w:t>
            </w:r>
            <w:r w:rsidR="009114AF">
              <w:rPr>
                <w:sz w:val="24"/>
                <w:szCs w:val="24"/>
              </w:rPr>
              <w:t>.</w:t>
            </w:r>
            <w:r w:rsidR="009114AF" w:rsidRPr="00FF2D91">
              <w:rPr>
                <w:sz w:val="24"/>
                <w:szCs w:val="24"/>
              </w:rPr>
              <w:t xml:space="preserve"> Обеспечение объективности результатов </w:t>
            </w:r>
          </w:p>
        </w:tc>
        <w:tc>
          <w:tcPr>
            <w:tcW w:w="3093" w:type="dxa"/>
          </w:tcPr>
          <w:p w:rsidR="00CC7162" w:rsidRPr="00FF2D91" w:rsidRDefault="009506B5" w:rsidP="00AE360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ВПР, ОГЭ, ЕГЭ в соответствии с федеральными и региональными регламентами. Создание приказов по школе с учетом </w:t>
            </w:r>
            <w:proofErr w:type="gramStart"/>
            <w:r w:rsidR="003470D0" w:rsidRPr="003470D0">
              <w:rPr>
                <w:sz w:val="24"/>
                <w:szCs w:val="24"/>
              </w:rPr>
              <w:t>Показател</w:t>
            </w:r>
            <w:r w:rsidR="003470D0">
              <w:rPr>
                <w:sz w:val="24"/>
                <w:szCs w:val="24"/>
              </w:rPr>
              <w:t>ей</w:t>
            </w:r>
            <w:r w:rsidR="003470D0" w:rsidRPr="003470D0">
              <w:rPr>
                <w:sz w:val="24"/>
                <w:szCs w:val="24"/>
              </w:rPr>
              <w:t xml:space="preserve"> обеспечения объективности процедур оценки качества</w:t>
            </w:r>
            <w:proofErr w:type="gramEnd"/>
            <w:r w:rsidR="003470D0" w:rsidRPr="003470D0">
              <w:rPr>
                <w:sz w:val="24"/>
                <w:szCs w:val="24"/>
              </w:rPr>
              <w:t xml:space="preserve"> образования</w:t>
            </w:r>
            <w:r w:rsidR="003470D0">
              <w:rPr>
                <w:sz w:val="24"/>
                <w:szCs w:val="24"/>
              </w:rPr>
              <w:t xml:space="preserve"> (Приложение 1)</w:t>
            </w:r>
          </w:p>
        </w:tc>
        <w:tc>
          <w:tcPr>
            <w:tcW w:w="2210" w:type="dxa"/>
          </w:tcPr>
          <w:p w:rsidR="00CC7162" w:rsidRPr="007049C7" w:rsidRDefault="002C13B7" w:rsidP="00AE36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C13B7">
              <w:rPr>
                <w:rFonts w:ascii="Times New Roman" w:hAnsi="Times New Roman" w:cs="Times New Roman"/>
                <w:sz w:val="24"/>
              </w:rPr>
              <w:t>Согласно срокам</w:t>
            </w:r>
            <w:r>
              <w:rPr>
                <w:rFonts w:ascii="Times New Roman" w:hAnsi="Times New Roman" w:cs="Times New Roman"/>
                <w:sz w:val="24"/>
              </w:rPr>
              <w:t xml:space="preserve">, установленным </w:t>
            </w:r>
            <w:r w:rsidR="002A4BB1">
              <w:rPr>
                <w:rFonts w:ascii="Times New Roman" w:hAnsi="Times New Roman" w:cs="Times New Roman"/>
                <w:sz w:val="24"/>
              </w:rPr>
              <w:t>соответствующими органами управления образованием</w:t>
            </w:r>
            <w:r w:rsidRPr="002C13B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108D5" w:rsidRPr="00FE28D9" w:rsidTr="00FE28D9">
        <w:tc>
          <w:tcPr>
            <w:tcW w:w="872" w:type="dxa"/>
          </w:tcPr>
          <w:p w:rsidR="00F108D5" w:rsidRPr="007049C7" w:rsidRDefault="00F108D5" w:rsidP="007B635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108D5" w:rsidRPr="00FF2D91" w:rsidRDefault="00F108D5" w:rsidP="00AE3603">
            <w:pPr>
              <w:pStyle w:val="a4"/>
              <w:jc w:val="both"/>
              <w:rPr>
                <w:sz w:val="24"/>
                <w:szCs w:val="24"/>
              </w:rPr>
            </w:pPr>
            <w:r w:rsidRPr="00FF2D91">
              <w:rPr>
                <w:sz w:val="24"/>
                <w:szCs w:val="24"/>
              </w:rPr>
              <w:t xml:space="preserve">Реализация помощи учителям, имеющим профессиональные проблемы и дефициты </w:t>
            </w:r>
          </w:p>
        </w:tc>
        <w:tc>
          <w:tcPr>
            <w:tcW w:w="3093" w:type="dxa"/>
          </w:tcPr>
          <w:p w:rsidR="00F108D5" w:rsidRPr="007049C7" w:rsidRDefault="00A715F5" w:rsidP="00AE36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F2D91">
              <w:rPr>
                <w:sz w:val="24"/>
                <w:szCs w:val="24"/>
              </w:rPr>
              <w:t>Школьный уровень Педагогических чтений</w:t>
            </w:r>
            <w:r w:rsidR="007B635E">
              <w:rPr>
                <w:sz w:val="24"/>
                <w:szCs w:val="24"/>
              </w:rPr>
              <w:t xml:space="preserve"> </w:t>
            </w:r>
            <w:r w:rsidRPr="00A715F5">
              <w:rPr>
                <w:sz w:val="24"/>
                <w:szCs w:val="24"/>
              </w:rPr>
              <w:t xml:space="preserve">«Формирование </w:t>
            </w:r>
            <w:proofErr w:type="spellStart"/>
            <w:r w:rsidRPr="00A715F5">
              <w:rPr>
                <w:sz w:val="24"/>
                <w:szCs w:val="24"/>
              </w:rPr>
              <w:t>метапредметных</w:t>
            </w:r>
            <w:proofErr w:type="spellEnd"/>
            <w:r w:rsidRPr="00A715F5">
              <w:rPr>
                <w:sz w:val="24"/>
                <w:szCs w:val="24"/>
              </w:rPr>
              <w:t xml:space="preserve"> результатов в целях ликвидации и профилактики учебных дефицитов»</w:t>
            </w:r>
            <w:r w:rsidR="002A4BB1">
              <w:rPr>
                <w:sz w:val="24"/>
                <w:szCs w:val="24"/>
              </w:rPr>
              <w:t xml:space="preserve">. </w:t>
            </w:r>
            <w:r w:rsidR="00FE28D9">
              <w:rPr>
                <w:sz w:val="24"/>
                <w:szCs w:val="24"/>
              </w:rPr>
              <w:t xml:space="preserve">В </w:t>
            </w:r>
            <w:proofErr w:type="spellStart"/>
            <w:r w:rsidR="00FE28D9">
              <w:rPr>
                <w:sz w:val="24"/>
                <w:szCs w:val="24"/>
              </w:rPr>
              <w:t>т.ч</w:t>
            </w:r>
            <w:proofErr w:type="spellEnd"/>
            <w:r w:rsidR="00FE28D9">
              <w:rPr>
                <w:sz w:val="24"/>
                <w:szCs w:val="24"/>
              </w:rPr>
              <w:t>., проводится</w:t>
            </w:r>
            <w:r w:rsidR="0086469D">
              <w:rPr>
                <w:sz w:val="24"/>
                <w:szCs w:val="24"/>
              </w:rPr>
              <w:t xml:space="preserve"> анализ результатов ВПР, ОГЭ, ЕГЭ и выявление учебных и профессиональных дефицитов.</w:t>
            </w:r>
          </w:p>
        </w:tc>
        <w:tc>
          <w:tcPr>
            <w:tcW w:w="2210" w:type="dxa"/>
          </w:tcPr>
          <w:p w:rsidR="00F108D5" w:rsidRPr="00FE28D9" w:rsidRDefault="002A4BB1" w:rsidP="00AE360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FE28D9">
              <w:rPr>
                <w:rFonts w:ascii="Times New Roman" w:hAnsi="Times New Roman" w:cs="Times New Roman"/>
                <w:sz w:val="24"/>
              </w:rPr>
              <w:t>Октябрь 2020-февраль 2021</w:t>
            </w:r>
          </w:p>
        </w:tc>
      </w:tr>
      <w:tr w:rsidR="00F108D5" w:rsidTr="00FE28D9">
        <w:tc>
          <w:tcPr>
            <w:tcW w:w="872" w:type="dxa"/>
          </w:tcPr>
          <w:p w:rsidR="00F108D5" w:rsidRPr="007049C7" w:rsidRDefault="00F108D5" w:rsidP="007B635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108D5" w:rsidRPr="007049C7" w:rsidRDefault="00420476" w:rsidP="00AE36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F2D91">
              <w:rPr>
                <w:bCs/>
                <w:sz w:val="24"/>
                <w:szCs w:val="24"/>
              </w:rPr>
              <w:t>Анализ результатов оценочных процедур</w:t>
            </w:r>
            <w:r w:rsidR="009114AF">
              <w:rPr>
                <w:bCs/>
                <w:sz w:val="24"/>
                <w:szCs w:val="24"/>
              </w:rPr>
              <w:t xml:space="preserve">. </w:t>
            </w:r>
            <w:r w:rsidR="009114AF" w:rsidRPr="00FF2D91">
              <w:rPr>
                <w:sz w:val="24"/>
                <w:szCs w:val="24"/>
              </w:rPr>
              <w:t>Управленческие решения по результатам анализа</w:t>
            </w:r>
            <w:r w:rsidR="005667D5">
              <w:rPr>
                <w:sz w:val="24"/>
                <w:szCs w:val="24"/>
              </w:rPr>
              <w:t xml:space="preserve">. </w:t>
            </w:r>
            <w:r w:rsidR="005667D5" w:rsidRPr="00FF2D91">
              <w:rPr>
                <w:sz w:val="24"/>
                <w:szCs w:val="24"/>
              </w:rPr>
              <w:t xml:space="preserve">Наличие адресных рекомендаций по </w:t>
            </w:r>
            <w:r w:rsidR="005667D5" w:rsidRPr="00FF2D91">
              <w:rPr>
                <w:sz w:val="24"/>
                <w:szCs w:val="24"/>
              </w:rPr>
              <w:lastRenderedPageBreak/>
              <w:t>результатам анализа (своего и/или внешнего)</w:t>
            </w:r>
          </w:p>
        </w:tc>
        <w:tc>
          <w:tcPr>
            <w:tcW w:w="3093" w:type="dxa"/>
          </w:tcPr>
          <w:p w:rsidR="00F108D5" w:rsidRPr="007049C7" w:rsidRDefault="007924F3" w:rsidP="00AE36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924F3">
              <w:rPr>
                <w:rFonts w:ascii="Times New Roman" w:hAnsi="Times New Roman" w:cs="Times New Roman"/>
                <w:sz w:val="24"/>
              </w:rPr>
              <w:lastRenderedPageBreak/>
              <w:t xml:space="preserve">Комплексный анализ </w:t>
            </w:r>
            <w:r w:rsidRPr="00FF2D91">
              <w:rPr>
                <w:bCs/>
                <w:sz w:val="24"/>
                <w:szCs w:val="24"/>
              </w:rPr>
              <w:t>результатов оценочных процедур</w:t>
            </w:r>
            <w:r>
              <w:rPr>
                <w:bCs/>
                <w:sz w:val="24"/>
                <w:szCs w:val="24"/>
              </w:rPr>
              <w:t xml:space="preserve">, выявление </w:t>
            </w:r>
            <w:r>
              <w:rPr>
                <w:sz w:val="24"/>
                <w:szCs w:val="24"/>
              </w:rPr>
              <w:t xml:space="preserve">учебных и </w:t>
            </w:r>
            <w:r>
              <w:rPr>
                <w:sz w:val="24"/>
                <w:szCs w:val="24"/>
              </w:rPr>
              <w:lastRenderedPageBreak/>
              <w:t>профессиональных дефицитов, принятие управленческих решений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</w:tcPr>
          <w:p w:rsidR="00F108D5" w:rsidRPr="00AE3603" w:rsidRDefault="00AE3603" w:rsidP="00AE36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получению </w:t>
            </w:r>
            <w:r w:rsidRPr="00AE3603">
              <w:rPr>
                <w:bCs/>
                <w:sz w:val="24"/>
                <w:szCs w:val="24"/>
              </w:rPr>
              <w:t>результатов оценочных процедур</w:t>
            </w:r>
          </w:p>
        </w:tc>
      </w:tr>
      <w:tr w:rsidR="00420476" w:rsidTr="00FE28D9">
        <w:tc>
          <w:tcPr>
            <w:tcW w:w="872" w:type="dxa"/>
          </w:tcPr>
          <w:p w:rsidR="00420476" w:rsidRPr="007049C7" w:rsidRDefault="00420476" w:rsidP="007B635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0476" w:rsidRPr="00FF2D91" w:rsidRDefault="00420476" w:rsidP="003356C6">
            <w:pPr>
              <w:pStyle w:val="a4"/>
              <w:jc w:val="both"/>
              <w:rPr>
                <w:sz w:val="24"/>
                <w:szCs w:val="24"/>
              </w:rPr>
            </w:pPr>
            <w:r w:rsidRPr="00FF2D91">
              <w:rPr>
                <w:bCs/>
                <w:sz w:val="24"/>
                <w:szCs w:val="24"/>
              </w:rPr>
              <w:t xml:space="preserve">Мероприятия по </w:t>
            </w:r>
            <w:r w:rsidRPr="00FF2D91">
              <w:rPr>
                <w:sz w:val="24"/>
                <w:szCs w:val="24"/>
              </w:rPr>
              <w:t>формированию позитивного отношения к вопросам объективной оценки результатов обучения</w:t>
            </w:r>
          </w:p>
        </w:tc>
        <w:tc>
          <w:tcPr>
            <w:tcW w:w="3093" w:type="dxa"/>
          </w:tcPr>
          <w:p w:rsidR="00420476" w:rsidRPr="007049C7" w:rsidRDefault="00AE3603" w:rsidP="00AE36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E3603">
              <w:rPr>
                <w:rFonts w:ascii="Times New Roman" w:hAnsi="Times New Roman" w:cs="Times New Roman"/>
                <w:sz w:val="24"/>
              </w:rPr>
              <w:t>Мероприятия, согласно Программ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AE3603">
              <w:rPr>
                <w:rFonts w:ascii="Times New Roman" w:hAnsi="Times New Roman" w:cs="Times New Roman"/>
                <w:sz w:val="24"/>
              </w:rPr>
              <w:t xml:space="preserve"> (информационный план) мероприятий по формированию позитивного отношения к вопросам объективной оценки результатов обучения</w:t>
            </w:r>
            <w:r w:rsidR="00E2594F">
              <w:rPr>
                <w:rFonts w:ascii="Times New Roman" w:hAnsi="Times New Roman" w:cs="Times New Roman"/>
                <w:sz w:val="24"/>
              </w:rPr>
              <w:t xml:space="preserve"> (Приложение 2)</w:t>
            </w:r>
          </w:p>
        </w:tc>
        <w:tc>
          <w:tcPr>
            <w:tcW w:w="2210" w:type="dxa"/>
          </w:tcPr>
          <w:p w:rsidR="00420476" w:rsidRPr="007049C7" w:rsidRDefault="00A24666" w:rsidP="00AE36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E2594F" w:rsidRPr="00AE3603">
              <w:rPr>
                <w:rFonts w:ascii="Times New Roman" w:hAnsi="Times New Roman" w:cs="Times New Roman"/>
                <w:sz w:val="24"/>
              </w:rPr>
              <w:t>огласно Программ</w:t>
            </w:r>
            <w:r w:rsidR="00E2594F"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420476" w:rsidTr="00FE28D9">
        <w:tc>
          <w:tcPr>
            <w:tcW w:w="872" w:type="dxa"/>
          </w:tcPr>
          <w:p w:rsidR="00420476" w:rsidRPr="007049C7" w:rsidRDefault="00420476" w:rsidP="007B635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0476" w:rsidRPr="00FF2D91" w:rsidRDefault="005667D5" w:rsidP="003356C6">
            <w:pPr>
              <w:pStyle w:val="a4"/>
              <w:jc w:val="both"/>
              <w:rPr>
                <w:sz w:val="24"/>
                <w:szCs w:val="24"/>
              </w:rPr>
            </w:pPr>
            <w:r w:rsidRPr="00FF2D91">
              <w:rPr>
                <w:sz w:val="24"/>
                <w:szCs w:val="24"/>
              </w:rPr>
              <w:t>Мониторинг объективности результатов оценочных процедур</w:t>
            </w:r>
            <w:r>
              <w:rPr>
                <w:sz w:val="24"/>
                <w:szCs w:val="24"/>
              </w:rPr>
              <w:t xml:space="preserve">. </w:t>
            </w:r>
            <w:r w:rsidRPr="00FF2D91">
              <w:rPr>
                <w:sz w:val="24"/>
                <w:szCs w:val="24"/>
              </w:rPr>
              <w:t xml:space="preserve">Анализ </w:t>
            </w:r>
            <w:proofErr w:type="gramStart"/>
            <w:r w:rsidRPr="00FF2D91">
              <w:rPr>
                <w:sz w:val="24"/>
                <w:szCs w:val="24"/>
              </w:rPr>
              <w:t>итогов мониторинга объективности результатов оценочных процедур</w:t>
            </w:r>
            <w:proofErr w:type="gramEnd"/>
          </w:p>
        </w:tc>
        <w:tc>
          <w:tcPr>
            <w:tcW w:w="3093" w:type="dxa"/>
          </w:tcPr>
          <w:p w:rsidR="00420476" w:rsidRPr="001A0038" w:rsidRDefault="00DE59EE" w:rsidP="00AE36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038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необходимых материалов для мониторинга</w:t>
            </w:r>
            <w:r w:rsidR="00E0056B">
              <w:rPr>
                <w:rFonts w:ascii="Times New Roman" w:hAnsi="Times New Roman" w:cs="Times New Roman"/>
                <w:sz w:val="24"/>
                <w:szCs w:val="24"/>
              </w:rPr>
              <w:t>. Устранение выявленных нарушений (при наличии)</w:t>
            </w:r>
          </w:p>
        </w:tc>
        <w:tc>
          <w:tcPr>
            <w:tcW w:w="2210" w:type="dxa"/>
          </w:tcPr>
          <w:p w:rsidR="00420476" w:rsidRPr="007049C7" w:rsidRDefault="00E0056B" w:rsidP="00AE36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C13B7">
              <w:rPr>
                <w:rFonts w:ascii="Times New Roman" w:hAnsi="Times New Roman" w:cs="Times New Roman"/>
                <w:sz w:val="24"/>
              </w:rPr>
              <w:t>Согласно срокам</w:t>
            </w:r>
            <w:r>
              <w:rPr>
                <w:rFonts w:ascii="Times New Roman" w:hAnsi="Times New Roman" w:cs="Times New Roman"/>
                <w:sz w:val="24"/>
              </w:rPr>
              <w:t>, установленным соответствующими органами управления образованием</w:t>
            </w:r>
          </w:p>
        </w:tc>
      </w:tr>
      <w:tr w:rsidR="00420476" w:rsidTr="00FE28D9">
        <w:tc>
          <w:tcPr>
            <w:tcW w:w="872" w:type="dxa"/>
          </w:tcPr>
          <w:p w:rsidR="00420476" w:rsidRPr="007049C7" w:rsidRDefault="00420476" w:rsidP="007B635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20476" w:rsidRPr="00FF2D91" w:rsidRDefault="005667D5" w:rsidP="003356C6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Крите</w:t>
            </w:r>
            <w:bookmarkStart w:id="0" w:name="_GoBack"/>
            <w:bookmarkEnd w:id="0"/>
            <w:r>
              <w:rPr>
                <w:sz w:val="24"/>
                <w:szCs w:val="24"/>
              </w:rPr>
              <w:t>риальное</w:t>
            </w:r>
            <w:proofErr w:type="spellEnd"/>
            <w:r>
              <w:rPr>
                <w:sz w:val="24"/>
                <w:szCs w:val="24"/>
              </w:rPr>
              <w:t xml:space="preserve"> оценивание</w:t>
            </w:r>
          </w:p>
        </w:tc>
        <w:tc>
          <w:tcPr>
            <w:tcW w:w="3093" w:type="dxa"/>
          </w:tcPr>
          <w:p w:rsidR="00420476" w:rsidRPr="007049C7" w:rsidRDefault="00266061" w:rsidP="0026606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0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266061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266061">
              <w:rPr>
                <w:rFonts w:ascii="Times New Roman" w:hAnsi="Times New Roman" w:cs="Times New Roman"/>
                <w:sz w:val="24"/>
                <w:szCs w:val="24"/>
              </w:rPr>
              <w:t xml:space="preserve"> для текущей и промежуточной аттестации на основе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606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66061">
              <w:rPr>
                <w:rFonts w:ascii="Times New Roman" w:hAnsi="Times New Roman" w:cs="Times New Roman"/>
                <w:sz w:val="24"/>
                <w:szCs w:val="24"/>
              </w:rPr>
              <w:t>критериальном</w:t>
            </w:r>
            <w:proofErr w:type="spellEnd"/>
            <w:r w:rsidRPr="00266061">
              <w:rPr>
                <w:rFonts w:ascii="Times New Roman" w:hAnsi="Times New Roman" w:cs="Times New Roman"/>
                <w:sz w:val="24"/>
                <w:szCs w:val="24"/>
              </w:rPr>
              <w:t xml:space="preserve"> подходе к оцениванию  образовательных результатов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0" w:type="dxa"/>
          </w:tcPr>
          <w:p w:rsidR="00420476" w:rsidRPr="007049C7" w:rsidRDefault="00E0056B" w:rsidP="00AE36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0056B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</w:tr>
    </w:tbl>
    <w:p w:rsidR="009542FD" w:rsidRPr="002516C8" w:rsidRDefault="009542FD" w:rsidP="009542FD">
      <w:pPr>
        <w:pStyle w:val="a4"/>
        <w:jc w:val="center"/>
        <w:rPr>
          <w:b/>
          <w:i/>
        </w:rPr>
      </w:pPr>
    </w:p>
    <w:p w:rsidR="009A23F6" w:rsidRPr="009A23F6" w:rsidRDefault="009A23F6" w:rsidP="007E2F55">
      <w:pPr>
        <w:pStyle w:val="20"/>
        <w:shd w:val="clear" w:color="auto" w:fill="auto"/>
        <w:spacing w:line="220" w:lineRule="exact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7E2F55" w:rsidRPr="009A23F6" w:rsidRDefault="007E2F55" w:rsidP="00935800">
      <w:pPr>
        <w:pStyle w:val="a4"/>
        <w:rPr>
          <w:sz w:val="24"/>
          <w:szCs w:val="24"/>
        </w:rPr>
      </w:pPr>
    </w:p>
    <w:sectPr w:rsidR="007E2F55" w:rsidRPr="009A23F6" w:rsidSect="004632A3">
      <w:footerReference w:type="even" r:id="rId9"/>
      <w:pgSz w:w="11906" w:h="16838" w:code="9"/>
      <w:pgMar w:top="1134" w:right="1134" w:bottom="1134" w:left="1021" w:header="0" w:footer="6" w:gutter="0"/>
      <w:paperSrc w:first="7" w:other="7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28" w:rsidRDefault="00F36F28" w:rsidP="00FF2D91">
      <w:pPr>
        <w:spacing w:after="0" w:line="240" w:lineRule="auto"/>
      </w:pPr>
      <w:r>
        <w:separator/>
      </w:r>
    </w:p>
  </w:endnote>
  <w:endnote w:type="continuationSeparator" w:id="0">
    <w:p w:rsidR="00F36F28" w:rsidRDefault="00F36F28" w:rsidP="00FF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7333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F2D91" w:rsidRPr="00FF2D91" w:rsidRDefault="003A165E">
        <w:pPr>
          <w:pStyle w:val="a8"/>
          <w:jc w:val="center"/>
          <w:rPr>
            <w:sz w:val="22"/>
            <w:szCs w:val="22"/>
          </w:rPr>
        </w:pPr>
        <w:r w:rsidRPr="00FF2D91">
          <w:rPr>
            <w:sz w:val="22"/>
            <w:szCs w:val="22"/>
          </w:rPr>
          <w:fldChar w:fldCharType="begin"/>
        </w:r>
        <w:r w:rsidR="00FF2D91" w:rsidRPr="00FF2D91">
          <w:rPr>
            <w:sz w:val="22"/>
            <w:szCs w:val="22"/>
          </w:rPr>
          <w:instrText>PAGE   \* MERGEFORMAT</w:instrText>
        </w:r>
        <w:r w:rsidRPr="00FF2D91">
          <w:rPr>
            <w:sz w:val="22"/>
            <w:szCs w:val="22"/>
          </w:rPr>
          <w:fldChar w:fldCharType="separate"/>
        </w:r>
        <w:r w:rsidR="0034338C">
          <w:rPr>
            <w:noProof/>
            <w:sz w:val="22"/>
            <w:szCs w:val="22"/>
          </w:rPr>
          <w:t>2</w:t>
        </w:r>
        <w:r w:rsidRPr="00FF2D91">
          <w:rPr>
            <w:sz w:val="22"/>
            <w:szCs w:val="22"/>
          </w:rPr>
          <w:fldChar w:fldCharType="end"/>
        </w:r>
      </w:p>
    </w:sdtContent>
  </w:sdt>
  <w:p w:rsidR="00FF2D91" w:rsidRDefault="00FF2D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28" w:rsidRDefault="00F36F28" w:rsidP="00FF2D91">
      <w:pPr>
        <w:spacing w:after="0" w:line="240" w:lineRule="auto"/>
      </w:pPr>
      <w:r>
        <w:separator/>
      </w:r>
    </w:p>
  </w:footnote>
  <w:footnote w:type="continuationSeparator" w:id="0">
    <w:p w:rsidR="00F36F28" w:rsidRDefault="00F36F28" w:rsidP="00FF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6EB9"/>
    <w:multiLevelType w:val="hybridMultilevel"/>
    <w:tmpl w:val="F968B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85CDF"/>
    <w:multiLevelType w:val="hybridMultilevel"/>
    <w:tmpl w:val="36A8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D50E1"/>
    <w:multiLevelType w:val="hybridMultilevel"/>
    <w:tmpl w:val="D4D0A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1843B9"/>
    <w:multiLevelType w:val="hybridMultilevel"/>
    <w:tmpl w:val="BC22F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122AD"/>
    <w:multiLevelType w:val="hybridMultilevel"/>
    <w:tmpl w:val="E28E1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891"/>
    <w:rsid w:val="00003F6A"/>
    <w:rsid w:val="0003018B"/>
    <w:rsid w:val="000344EC"/>
    <w:rsid w:val="0017045D"/>
    <w:rsid w:val="00174E9F"/>
    <w:rsid w:val="00183798"/>
    <w:rsid w:val="001A0038"/>
    <w:rsid w:val="001B4761"/>
    <w:rsid w:val="001C2B60"/>
    <w:rsid w:val="002144FC"/>
    <w:rsid w:val="002314B8"/>
    <w:rsid w:val="00244D20"/>
    <w:rsid w:val="00250D75"/>
    <w:rsid w:val="002516C8"/>
    <w:rsid w:val="00266061"/>
    <w:rsid w:val="00280CD3"/>
    <w:rsid w:val="002A4BB1"/>
    <w:rsid w:val="002C13B7"/>
    <w:rsid w:val="002C1891"/>
    <w:rsid w:val="00302B35"/>
    <w:rsid w:val="0032252D"/>
    <w:rsid w:val="00323D04"/>
    <w:rsid w:val="0034338C"/>
    <w:rsid w:val="003470D0"/>
    <w:rsid w:val="003862D4"/>
    <w:rsid w:val="003A165E"/>
    <w:rsid w:val="003D60B7"/>
    <w:rsid w:val="003E496A"/>
    <w:rsid w:val="003E7C1A"/>
    <w:rsid w:val="003F7612"/>
    <w:rsid w:val="00420476"/>
    <w:rsid w:val="004266A8"/>
    <w:rsid w:val="00443C10"/>
    <w:rsid w:val="004632A3"/>
    <w:rsid w:val="004A70F4"/>
    <w:rsid w:val="004B7A21"/>
    <w:rsid w:val="004D4E86"/>
    <w:rsid w:val="00500211"/>
    <w:rsid w:val="00502B1E"/>
    <w:rsid w:val="00505C49"/>
    <w:rsid w:val="00560649"/>
    <w:rsid w:val="005667D5"/>
    <w:rsid w:val="005E2425"/>
    <w:rsid w:val="006F1474"/>
    <w:rsid w:val="007049C7"/>
    <w:rsid w:val="00737F21"/>
    <w:rsid w:val="00773EE0"/>
    <w:rsid w:val="00774BC2"/>
    <w:rsid w:val="007924F3"/>
    <w:rsid w:val="007B635E"/>
    <w:rsid w:val="007E2F55"/>
    <w:rsid w:val="007F6868"/>
    <w:rsid w:val="00805565"/>
    <w:rsid w:val="00817D9F"/>
    <w:rsid w:val="008205BA"/>
    <w:rsid w:val="00822623"/>
    <w:rsid w:val="0086469D"/>
    <w:rsid w:val="00864EAE"/>
    <w:rsid w:val="008B0101"/>
    <w:rsid w:val="008C59F9"/>
    <w:rsid w:val="008E29CF"/>
    <w:rsid w:val="008E3032"/>
    <w:rsid w:val="009114AF"/>
    <w:rsid w:val="00923592"/>
    <w:rsid w:val="00935800"/>
    <w:rsid w:val="009506B5"/>
    <w:rsid w:val="00951986"/>
    <w:rsid w:val="009542FD"/>
    <w:rsid w:val="009A23F6"/>
    <w:rsid w:val="009B0014"/>
    <w:rsid w:val="00A24666"/>
    <w:rsid w:val="00A715F5"/>
    <w:rsid w:val="00AA17E2"/>
    <w:rsid w:val="00AE3603"/>
    <w:rsid w:val="00BF3450"/>
    <w:rsid w:val="00C01DAC"/>
    <w:rsid w:val="00C860DA"/>
    <w:rsid w:val="00CC2F15"/>
    <w:rsid w:val="00CC7162"/>
    <w:rsid w:val="00D24CC2"/>
    <w:rsid w:val="00D35F2C"/>
    <w:rsid w:val="00D72870"/>
    <w:rsid w:val="00D86DB1"/>
    <w:rsid w:val="00D922DC"/>
    <w:rsid w:val="00DE59EE"/>
    <w:rsid w:val="00DF4B56"/>
    <w:rsid w:val="00E0056B"/>
    <w:rsid w:val="00E2594F"/>
    <w:rsid w:val="00E3394D"/>
    <w:rsid w:val="00E54B29"/>
    <w:rsid w:val="00E7624E"/>
    <w:rsid w:val="00F108D5"/>
    <w:rsid w:val="00F36F28"/>
    <w:rsid w:val="00F704CF"/>
    <w:rsid w:val="00FD0346"/>
    <w:rsid w:val="00FE28D9"/>
    <w:rsid w:val="00FF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rsid w:val="00805565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055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7E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E2F5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2F5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4pt">
    <w:name w:val="Основной текст (2) + 4 pt"/>
    <w:basedOn w:val="21"/>
    <w:rsid w:val="00DF4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9A23F6"/>
    <w:pPr>
      <w:spacing w:after="0" w:line="240" w:lineRule="auto"/>
    </w:pPr>
  </w:style>
  <w:style w:type="character" w:customStyle="1" w:styleId="a5">
    <w:name w:val="Основной текст_"/>
    <w:basedOn w:val="a0"/>
    <w:link w:val="23"/>
    <w:rsid w:val="00244D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244D2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5"/>
    <w:rsid w:val="00244D2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olas55pt">
    <w:name w:val="Основной текст + Consolas;5;5 pt"/>
    <w:basedOn w:val="a5"/>
    <w:rsid w:val="00244D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FF2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D91"/>
  </w:style>
  <w:style w:type="paragraph" w:styleId="a8">
    <w:name w:val="footer"/>
    <w:basedOn w:val="a"/>
    <w:link w:val="a9"/>
    <w:uiPriority w:val="99"/>
    <w:unhideWhenUsed/>
    <w:rsid w:val="00FF2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D91"/>
  </w:style>
  <w:style w:type="paragraph" w:styleId="aa">
    <w:name w:val="Balloon Text"/>
    <w:basedOn w:val="a"/>
    <w:link w:val="ab"/>
    <w:uiPriority w:val="99"/>
    <w:semiHidden/>
    <w:unhideWhenUsed/>
    <w:rsid w:val="0073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rsid w:val="00805565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055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7E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E2F5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2F5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4pt">
    <w:name w:val="Основной текст (2) + 4 pt"/>
    <w:basedOn w:val="21"/>
    <w:rsid w:val="00DF4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9A23F6"/>
    <w:pPr>
      <w:spacing w:after="0" w:line="240" w:lineRule="auto"/>
    </w:pPr>
  </w:style>
  <w:style w:type="character" w:customStyle="1" w:styleId="a5">
    <w:name w:val="Основной текст_"/>
    <w:basedOn w:val="a0"/>
    <w:link w:val="23"/>
    <w:rsid w:val="00244D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244D2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5"/>
    <w:rsid w:val="00244D2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nsolas55pt">
    <w:name w:val="Основной текст + Consolas;5;5 pt"/>
    <w:basedOn w:val="a5"/>
    <w:rsid w:val="00244D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FF2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D91"/>
  </w:style>
  <w:style w:type="paragraph" w:styleId="a8">
    <w:name w:val="footer"/>
    <w:basedOn w:val="a"/>
    <w:link w:val="a9"/>
    <w:uiPriority w:val="99"/>
    <w:unhideWhenUsed/>
    <w:rsid w:val="00FF2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ZAVHOZ2</cp:lastModifiedBy>
  <cp:revision>29</cp:revision>
  <dcterms:created xsi:type="dcterms:W3CDTF">2020-02-03T06:01:00Z</dcterms:created>
  <dcterms:modified xsi:type="dcterms:W3CDTF">2020-11-02T05:59:00Z</dcterms:modified>
</cp:coreProperties>
</file>