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6F" w:rsidRDefault="008312B5" w:rsidP="00743DC9">
      <w:pPr>
        <w:pStyle w:val="a5"/>
        <w:jc w:val="center"/>
        <w:rPr>
          <w:rFonts w:ascii="Times New Roman" w:hAnsi="Times New Roman" w:cs="Times New Roman"/>
          <w:sz w:val="32"/>
          <w:szCs w:val="28"/>
        </w:rPr>
      </w:pPr>
      <w:r w:rsidRPr="008312B5">
        <w:rPr>
          <w:rFonts w:ascii="Times New Roman" w:hAnsi="Times New Roman" w:cs="Times New Roman"/>
          <w:sz w:val="32"/>
          <w:szCs w:val="28"/>
        </w:rPr>
        <w:t>Управление образования администрации</w:t>
      </w:r>
    </w:p>
    <w:p w:rsidR="00743DC9" w:rsidRPr="008312B5" w:rsidRDefault="008312B5" w:rsidP="00743DC9">
      <w:pPr>
        <w:pStyle w:val="a5"/>
        <w:jc w:val="center"/>
        <w:rPr>
          <w:rFonts w:ascii="Times New Roman" w:hAnsi="Times New Roman" w:cs="Times New Roman"/>
          <w:sz w:val="32"/>
          <w:szCs w:val="28"/>
        </w:rPr>
      </w:pPr>
      <w:r w:rsidRPr="008312B5">
        <w:rPr>
          <w:rFonts w:ascii="Times New Roman" w:hAnsi="Times New Roman" w:cs="Times New Roman"/>
          <w:sz w:val="32"/>
          <w:szCs w:val="28"/>
        </w:rPr>
        <w:t>Нижнетуринского городского округа</w:t>
      </w:r>
    </w:p>
    <w:p w:rsidR="008312B5" w:rsidRPr="008312B5" w:rsidRDefault="008312B5" w:rsidP="00743DC9">
      <w:pPr>
        <w:pStyle w:val="a5"/>
        <w:jc w:val="center"/>
        <w:rPr>
          <w:rFonts w:ascii="Times New Roman" w:hAnsi="Times New Roman" w:cs="Times New Roman"/>
          <w:sz w:val="32"/>
          <w:szCs w:val="28"/>
        </w:rPr>
      </w:pPr>
      <w:r w:rsidRPr="008312B5">
        <w:rPr>
          <w:rFonts w:ascii="Times New Roman" w:hAnsi="Times New Roman" w:cs="Times New Roman"/>
          <w:sz w:val="32"/>
          <w:szCs w:val="28"/>
        </w:rPr>
        <w:t>Муниципальное автономное общеобразовательное учреждение Нижнетуринского городского округа</w:t>
      </w:r>
    </w:p>
    <w:p w:rsidR="008312B5" w:rsidRPr="008312B5" w:rsidRDefault="008312B5" w:rsidP="00743DC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312B5">
        <w:rPr>
          <w:rFonts w:ascii="Times New Roman" w:hAnsi="Times New Roman" w:cs="Times New Roman"/>
          <w:sz w:val="32"/>
          <w:szCs w:val="28"/>
        </w:rPr>
        <w:t>«Средняя общеобразовательная школа №2»</w:t>
      </w:r>
    </w:p>
    <w:p w:rsidR="00743DC9" w:rsidRPr="00CF4523" w:rsidRDefault="00743DC9" w:rsidP="00743DC9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03"/>
      </w:tblGrid>
      <w:tr w:rsidR="003B134D" w:rsidTr="00A87E4B">
        <w:tc>
          <w:tcPr>
            <w:tcW w:w="9903" w:type="dxa"/>
          </w:tcPr>
          <w:p w:rsidR="003B134D" w:rsidRDefault="003B134D" w:rsidP="003B134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 приказом № 32/32 от 20 апреля 2020 года</w:t>
            </w:r>
          </w:p>
          <w:p w:rsidR="003B134D" w:rsidRDefault="003B134D" w:rsidP="003B134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34D" w:rsidRDefault="003B134D" w:rsidP="003B134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МАОУ НТГО «СОШ № 2» _______________________Е.А. Спехов</w:t>
            </w:r>
          </w:p>
        </w:tc>
      </w:tr>
    </w:tbl>
    <w:p w:rsidR="00743DC9" w:rsidRPr="003B134D" w:rsidRDefault="00743DC9" w:rsidP="00743DC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3DC9" w:rsidRPr="00CF4523" w:rsidRDefault="00743DC9" w:rsidP="00743DC9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3DC9" w:rsidRPr="00CF4523" w:rsidRDefault="00743DC9" w:rsidP="00743DC9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3DC9" w:rsidRPr="00CF4523" w:rsidRDefault="00743DC9" w:rsidP="00743DC9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3DC9" w:rsidRPr="00CF4523" w:rsidRDefault="00743DC9" w:rsidP="00743DC9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3DC9" w:rsidRPr="00CF4523" w:rsidRDefault="00743DC9" w:rsidP="00743DC9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3DC9" w:rsidRPr="00CF4523" w:rsidRDefault="00743DC9" w:rsidP="00743DC9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D0CAF" w:rsidRPr="00E8616F" w:rsidRDefault="00D01427" w:rsidP="00743DC9">
      <w:pPr>
        <w:pStyle w:val="a5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E8616F">
        <w:rPr>
          <w:rFonts w:ascii="Times New Roman" w:hAnsi="Times New Roman" w:cs="Times New Roman"/>
          <w:b/>
          <w:sz w:val="36"/>
          <w:szCs w:val="32"/>
        </w:rPr>
        <w:t>П</w:t>
      </w:r>
      <w:r w:rsidR="00743DC9" w:rsidRPr="00E8616F">
        <w:rPr>
          <w:rFonts w:ascii="Times New Roman" w:hAnsi="Times New Roman" w:cs="Times New Roman"/>
          <w:b/>
          <w:sz w:val="36"/>
          <w:szCs w:val="32"/>
        </w:rPr>
        <w:t xml:space="preserve">рограмма по повышению качества образования </w:t>
      </w:r>
    </w:p>
    <w:p w:rsidR="005D0CAF" w:rsidRPr="00E8616F" w:rsidRDefault="00743DC9" w:rsidP="00743DC9">
      <w:pPr>
        <w:pStyle w:val="a5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E8616F">
        <w:rPr>
          <w:rFonts w:ascii="Times New Roman" w:hAnsi="Times New Roman" w:cs="Times New Roman"/>
          <w:b/>
          <w:sz w:val="36"/>
          <w:szCs w:val="32"/>
        </w:rPr>
        <w:t xml:space="preserve">в </w:t>
      </w:r>
      <w:r w:rsidR="005D0CAF" w:rsidRPr="00E8616F">
        <w:rPr>
          <w:rFonts w:ascii="Times New Roman" w:hAnsi="Times New Roman" w:cs="Times New Roman"/>
          <w:b/>
          <w:sz w:val="36"/>
          <w:szCs w:val="32"/>
        </w:rPr>
        <w:t xml:space="preserve">МАОУ НТГО «СОШ № 2» </w:t>
      </w:r>
    </w:p>
    <w:p w:rsidR="00743DC9" w:rsidRPr="00E8616F" w:rsidRDefault="00743DC9" w:rsidP="00743DC9">
      <w:pPr>
        <w:pStyle w:val="a5"/>
        <w:jc w:val="center"/>
        <w:rPr>
          <w:rFonts w:ascii="Times New Roman" w:hAnsi="Times New Roman" w:cs="Times New Roman"/>
          <w:sz w:val="36"/>
          <w:szCs w:val="32"/>
        </w:rPr>
      </w:pPr>
      <w:r w:rsidRPr="00E8616F">
        <w:rPr>
          <w:rFonts w:ascii="Times New Roman" w:hAnsi="Times New Roman" w:cs="Times New Roman"/>
          <w:b/>
          <w:sz w:val="36"/>
          <w:szCs w:val="32"/>
        </w:rPr>
        <w:t>на 2020-2022 годы</w:t>
      </w:r>
    </w:p>
    <w:p w:rsidR="00743DC9" w:rsidRPr="00D01427" w:rsidRDefault="00743DC9" w:rsidP="00743DC9">
      <w:pPr>
        <w:rPr>
          <w:lang w:eastAsia="en-US" w:bidi="ar-SA"/>
        </w:rPr>
      </w:pPr>
    </w:p>
    <w:p w:rsidR="00743DC9" w:rsidRPr="00CF4523" w:rsidRDefault="00743DC9" w:rsidP="00743DC9">
      <w:pPr>
        <w:rPr>
          <w:lang w:eastAsia="en-US" w:bidi="ar-SA"/>
        </w:rPr>
      </w:pPr>
    </w:p>
    <w:p w:rsidR="00743DC9" w:rsidRPr="00CF4523" w:rsidRDefault="00743DC9" w:rsidP="00A77024">
      <w:pPr>
        <w:spacing w:before="92"/>
        <w:ind w:left="5670" w:hanging="7"/>
        <w:rPr>
          <w:sz w:val="24"/>
          <w:szCs w:val="24"/>
        </w:rPr>
      </w:pPr>
    </w:p>
    <w:p w:rsidR="00743DC9" w:rsidRPr="00CF4523" w:rsidRDefault="00743DC9" w:rsidP="00A77024">
      <w:pPr>
        <w:spacing w:before="92"/>
        <w:ind w:left="5670" w:hanging="7"/>
        <w:rPr>
          <w:sz w:val="24"/>
          <w:szCs w:val="24"/>
        </w:rPr>
      </w:pPr>
    </w:p>
    <w:p w:rsidR="00743DC9" w:rsidRPr="00CF4523" w:rsidRDefault="00743DC9" w:rsidP="00A77024">
      <w:pPr>
        <w:spacing w:before="92"/>
        <w:ind w:left="5670" w:hanging="7"/>
        <w:rPr>
          <w:sz w:val="24"/>
          <w:szCs w:val="24"/>
        </w:rPr>
      </w:pPr>
    </w:p>
    <w:p w:rsidR="00743DC9" w:rsidRPr="00CF4523" w:rsidRDefault="00743DC9" w:rsidP="00A77024">
      <w:pPr>
        <w:spacing w:before="92"/>
        <w:ind w:left="5670" w:hanging="7"/>
        <w:rPr>
          <w:sz w:val="24"/>
          <w:szCs w:val="24"/>
        </w:rPr>
      </w:pPr>
    </w:p>
    <w:p w:rsidR="00743DC9" w:rsidRPr="00CF4523" w:rsidRDefault="00743DC9" w:rsidP="00A77024">
      <w:pPr>
        <w:spacing w:before="92"/>
        <w:ind w:left="5670" w:hanging="7"/>
        <w:rPr>
          <w:sz w:val="24"/>
          <w:szCs w:val="24"/>
        </w:rPr>
      </w:pPr>
    </w:p>
    <w:p w:rsidR="00743DC9" w:rsidRPr="00CF4523" w:rsidRDefault="00743DC9" w:rsidP="00A77024">
      <w:pPr>
        <w:spacing w:before="92"/>
        <w:ind w:left="5670" w:hanging="7"/>
        <w:rPr>
          <w:sz w:val="24"/>
          <w:szCs w:val="24"/>
        </w:rPr>
      </w:pPr>
    </w:p>
    <w:p w:rsidR="00743DC9" w:rsidRPr="00CF4523" w:rsidRDefault="00743DC9" w:rsidP="00A77024">
      <w:pPr>
        <w:spacing w:before="92"/>
        <w:ind w:left="5670" w:hanging="7"/>
        <w:rPr>
          <w:sz w:val="24"/>
          <w:szCs w:val="24"/>
        </w:rPr>
      </w:pPr>
    </w:p>
    <w:p w:rsidR="00743DC9" w:rsidRPr="00CF4523" w:rsidRDefault="00743DC9" w:rsidP="00A77024">
      <w:pPr>
        <w:spacing w:before="92"/>
        <w:ind w:left="5670" w:hanging="7"/>
        <w:rPr>
          <w:sz w:val="24"/>
          <w:szCs w:val="24"/>
        </w:rPr>
      </w:pPr>
    </w:p>
    <w:p w:rsidR="00743DC9" w:rsidRPr="00CF4523" w:rsidRDefault="00743DC9" w:rsidP="00A77024">
      <w:pPr>
        <w:spacing w:before="92"/>
        <w:ind w:left="5670" w:hanging="7"/>
        <w:rPr>
          <w:sz w:val="24"/>
          <w:szCs w:val="24"/>
        </w:rPr>
      </w:pPr>
    </w:p>
    <w:p w:rsidR="00743DC9" w:rsidRDefault="00743DC9" w:rsidP="00A77024">
      <w:pPr>
        <w:spacing w:before="92"/>
        <w:ind w:left="5670" w:hanging="7"/>
        <w:rPr>
          <w:sz w:val="24"/>
          <w:szCs w:val="24"/>
        </w:rPr>
      </w:pPr>
    </w:p>
    <w:p w:rsidR="0037054E" w:rsidRPr="00CF4523" w:rsidRDefault="0037054E" w:rsidP="00A77024">
      <w:pPr>
        <w:spacing w:before="92"/>
        <w:ind w:left="5670" w:hanging="7"/>
        <w:rPr>
          <w:sz w:val="24"/>
          <w:szCs w:val="24"/>
        </w:rPr>
      </w:pPr>
    </w:p>
    <w:p w:rsidR="00743DC9" w:rsidRPr="00CF4523" w:rsidRDefault="00743DC9" w:rsidP="00A77024">
      <w:pPr>
        <w:spacing w:before="92"/>
        <w:ind w:left="5670" w:hanging="7"/>
        <w:rPr>
          <w:sz w:val="24"/>
          <w:szCs w:val="24"/>
        </w:rPr>
      </w:pPr>
    </w:p>
    <w:p w:rsidR="00743DC9" w:rsidRPr="003B134D" w:rsidRDefault="00743DC9" w:rsidP="00A77024">
      <w:pPr>
        <w:spacing w:before="92"/>
        <w:ind w:left="5670" w:hanging="7"/>
        <w:rPr>
          <w:sz w:val="24"/>
          <w:szCs w:val="24"/>
        </w:rPr>
      </w:pPr>
    </w:p>
    <w:p w:rsidR="008A374D" w:rsidRPr="003B134D" w:rsidRDefault="008A374D" w:rsidP="00A77024">
      <w:pPr>
        <w:spacing w:before="92"/>
        <w:ind w:left="5670" w:hanging="7"/>
        <w:rPr>
          <w:sz w:val="24"/>
          <w:szCs w:val="24"/>
        </w:rPr>
      </w:pPr>
    </w:p>
    <w:p w:rsidR="008A374D" w:rsidRPr="003B134D" w:rsidRDefault="008A374D" w:rsidP="00A77024">
      <w:pPr>
        <w:spacing w:before="92"/>
        <w:ind w:left="5670" w:hanging="7"/>
        <w:rPr>
          <w:sz w:val="24"/>
          <w:szCs w:val="24"/>
        </w:rPr>
      </w:pPr>
    </w:p>
    <w:p w:rsidR="008A374D" w:rsidRPr="003B134D" w:rsidRDefault="008A374D" w:rsidP="00A77024">
      <w:pPr>
        <w:spacing w:before="92"/>
        <w:ind w:left="5670" w:hanging="7"/>
        <w:rPr>
          <w:sz w:val="24"/>
          <w:szCs w:val="24"/>
        </w:rPr>
      </w:pPr>
    </w:p>
    <w:p w:rsidR="008A374D" w:rsidRPr="003B134D" w:rsidRDefault="008A374D" w:rsidP="00A77024">
      <w:pPr>
        <w:spacing w:before="92"/>
        <w:ind w:left="5670" w:hanging="7"/>
        <w:rPr>
          <w:sz w:val="24"/>
          <w:szCs w:val="24"/>
        </w:rPr>
      </w:pPr>
    </w:p>
    <w:p w:rsidR="008A374D" w:rsidRPr="003B134D" w:rsidRDefault="008A374D" w:rsidP="00A77024">
      <w:pPr>
        <w:spacing w:before="92"/>
        <w:ind w:left="5670" w:hanging="7"/>
        <w:rPr>
          <w:sz w:val="24"/>
          <w:szCs w:val="24"/>
        </w:rPr>
      </w:pPr>
    </w:p>
    <w:p w:rsidR="00743DC9" w:rsidRPr="008312B5" w:rsidRDefault="00743DC9" w:rsidP="00743DC9">
      <w:pPr>
        <w:spacing w:before="92"/>
        <w:ind w:left="142" w:hanging="7"/>
        <w:jc w:val="center"/>
        <w:rPr>
          <w:sz w:val="32"/>
          <w:szCs w:val="24"/>
        </w:rPr>
      </w:pPr>
      <w:bookmarkStart w:id="0" w:name="_GoBack"/>
      <w:bookmarkEnd w:id="0"/>
      <w:r w:rsidRPr="008312B5">
        <w:rPr>
          <w:sz w:val="32"/>
          <w:szCs w:val="24"/>
        </w:rPr>
        <w:t>г.Нижняя Тура, 2020 г.</w:t>
      </w:r>
    </w:p>
    <w:p w:rsidR="00A77D10" w:rsidRDefault="00A77D1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ru-RU" w:bidi="ru-RU"/>
        </w:rPr>
        <w:id w:val="10640839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743DC9" w:rsidRPr="00CF4523" w:rsidRDefault="00743DC9" w:rsidP="008466AE">
          <w:pPr>
            <w:pStyle w:val="af0"/>
            <w:jc w:val="center"/>
            <w:rPr>
              <w:rFonts w:ascii="Times New Roman" w:hAnsi="Times New Roman" w:cs="Times New Roman"/>
              <w:color w:val="auto"/>
            </w:rPr>
          </w:pPr>
          <w:r w:rsidRPr="00CF4523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312B5" w:rsidRPr="0051108F" w:rsidRDefault="00AE3AF5" w:rsidP="0051108F">
          <w:pPr>
            <w:pStyle w:val="25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AE3AF5">
            <w:fldChar w:fldCharType="begin"/>
          </w:r>
          <w:r w:rsidR="00743DC9" w:rsidRPr="008312B5">
            <w:instrText xml:space="preserve"> TOC \o "1-3" \h \z \u </w:instrText>
          </w:r>
          <w:r w:rsidRPr="00AE3AF5">
            <w:fldChar w:fldCharType="separate"/>
          </w:r>
          <w:hyperlink w:anchor="_Toc39087488" w:history="1">
            <w:r w:rsidR="008312B5" w:rsidRPr="0051108F">
              <w:rPr>
                <w:rStyle w:val="a8"/>
                <w:rFonts w:ascii="Times New Roman" w:hAnsi="Times New Roman"/>
                <w:noProof/>
                <w:sz w:val="28"/>
                <w:szCs w:val="28"/>
                <w:lang w:bidi="ru-RU"/>
              </w:rPr>
              <w:t>Паспорт программы</w:t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_Toc39087488 \h </w:instrTex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312B5" w:rsidRPr="0051108F" w:rsidRDefault="00AE3AF5" w:rsidP="0051108F">
          <w:pPr>
            <w:pStyle w:val="25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39087489" w:history="1">
            <w:r w:rsidR="008312B5" w:rsidRPr="0051108F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  <w:lang w:bidi="ru-RU"/>
              </w:rPr>
              <w:t>1. Актуальность программ</w:t>
            </w:r>
            <w:r w:rsidR="008312B5" w:rsidRPr="0051108F">
              <w:rPr>
                <w:rStyle w:val="a8"/>
                <w:rFonts w:ascii="Times New Roman" w:hAnsi="Times New Roman"/>
                <w:noProof/>
                <w:sz w:val="28"/>
                <w:szCs w:val="28"/>
                <w:lang w:bidi="ru-RU"/>
              </w:rPr>
              <w:t>ы</w:t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_Toc39087489 \h </w:instrTex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312B5" w:rsidRPr="0051108F" w:rsidRDefault="00AE3AF5" w:rsidP="0051108F">
          <w:pPr>
            <w:pStyle w:val="25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39087490" w:history="1">
            <w:r w:rsidR="008312B5" w:rsidRPr="0051108F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  <w:lang w:bidi="ru-RU"/>
              </w:rPr>
              <w:t>2. Представление результатов анализа деятельности МАОУ НТГО «СОШ № 2»</w:t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_Toc39087490 \h </w:instrTex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312B5" w:rsidRPr="0051108F" w:rsidRDefault="00AE3AF5" w:rsidP="0051108F">
          <w:pPr>
            <w:pStyle w:val="25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39087491" w:history="1">
            <w:r w:rsidR="008312B5" w:rsidRPr="0051108F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  <w:lang w:bidi="ru-RU"/>
              </w:rPr>
              <w:t>3. Основные проблемы деятельности МАОУ НТГО «СОШ № 2»</w:t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_Toc39087491 \h </w:instrTex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312B5" w:rsidRPr="0051108F" w:rsidRDefault="00AE3AF5" w:rsidP="0051108F">
          <w:pPr>
            <w:pStyle w:val="25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39087492" w:history="1">
            <w:r w:rsidR="008312B5" w:rsidRPr="0051108F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  <w:lang w:bidi="ru-RU"/>
              </w:rPr>
              <w:t>4. Цели и задачи Программы</w:t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_Toc39087492 \h </w:instrTex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312B5" w:rsidRPr="0051108F" w:rsidRDefault="00AE3AF5" w:rsidP="0051108F">
          <w:pPr>
            <w:pStyle w:val="25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39087493" w:history="1">
            <w:r w:rsidR="008312B5" w:rsidRPr="0051108F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  <w:lang w:bidi="ru-RU"/>
              </w:rPr>
              <w:t>5. Ресурсное обеспечение Программы.</w:t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_Toc39087493 \h </w:instrTex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312B5" w:rsidRPr="0051108F" w:rsidRDefault="00AE3AF5" w:rsidP="0051108F">
          <w:pPr>
            <w:pStyle w:val="25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39087494" w:history="1">
            <w:r w:rsidR="008312B5" w:rsidRPr="0051108F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  <w:lang w:bidi="ru-RU"/>
              </w:rPr>
              <w:t>5.1. Организационно-содержательное обеспечение Программы</w:t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_Toc39087494 \h </w:instrTex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312B5" w:rsidRPr="0051108F" w:rsidRDefault="00AE3AF5" w:rsidP="0051108F">
          <w:pPr>
            <w:pStyle w:val="25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39087495" w:history="1">
            <w:r w:rsidR="008312B5" w:rsidRPr="0051108F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  <w:lang w:bidi="ru-RU"/>
              </w:rPr>
              <w:t>5.2.Кадровое обеспечение Программы</w:t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_Toc39087495 \h </w:instrTex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24</w: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312B5" w:rsidRPr="0051108F" w:rsidRDefault="00AE3AF5" w:rsidP="0051108F">
          <w:pPr>
            <w:pStyle w:val="25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39087496" w:history="1">
            <w:r w:rsidR="008312B5" w:rsidRPr="0051108F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  <w:lang w:bidi="ru-RU"/>
              </w:rPr>
              <w:t>5.3.Методическое сопровождение реализации Программы</w:t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_Toc39087496 \h </w:instrTex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28</w: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312B5" w:rsidRPr="0051108F" w:rsidRDefault="00AE3AF5" w:rsidP="0051108F">
          <w:pPr>
            <w:pStyle w:val="25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39087497" w:history="1">
            <w:r w:rsidR="008312B5" w:rsidRPr="0051108F">
              <w:rPr>
                <w:rStyle w:val="a8"/>
                <w:rFonts w:ascii="Times New Roman" w:hAnsi="Times New Roman"/>
                <w:noProof/>
                <w:sz w:val="28"/>
                <w:szCs w:val="28"/>
                <w:lang w:bidi="ru-RU"/>
              </w:rPr>
              <w:t>5.4. Финансовое обеспечение</w:t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_Toc39087497 \h </w:instrTex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31</w: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312B5" w:rsidRPr="0051108F" w:rsidRDefault="00AE3AF5" w:rsidP="0051108F">
          <w:pPr>
            <w:pStyle w:val="25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39087498" w:history="1">
            <w:r w:rsidR="008312B5" w:rsidRPr="0051108F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  <w:lang w:bidi="ru-RU"/>
              </w:rPr>
              <w:t>6. Дорожная карта Программы</w:t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_Toc39087498 \h </w:instrTex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32</w: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312B5" w:rsidRPr="0051108F" w:rsidRDefault="00AE3AF5" w:rsidP="0051108F">
          <w:pPr>
            <w:pStyle w:val="25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39087499" w:history="1">
            <w:r w:rsidR="008312B5" w:rsidRPr="0051108F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  <w:lang w:bidi="ru-RU"/>
              </w:rPr>
              <w:t>7. Целевые показатели реализации Программы</w:t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_Toc39087499 \h </w:instrTex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36</w: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312B5" w:rsidRPr="008312B5" w:rsidRDefault="00AE3AF5" w:rsidP="0051108F">
          <w:pPr>
            <w:pStyle w:val="25"/>
            <w:ind w:left="0"/>
            <w:rPr>
              <w:rFonts w:eastAsiaTheme="minorEastAsia"/>
              <w:noProof/>
            </w:rPr>
          </w:pPr>
          <w:hyperlink w:anchor="_Toc39087500" w:history="1">
            <w:r w:rsidR="008312B5" w:rsidRPr="0051108F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  <w:lang w:bidi="ru-RU"/>
              </w:rPr>
              <w:t>8. Мониторинг реализации программы. Порядок, формы и сроки отчетности</w:t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_Toc39087500 \h </w:instrTex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312B5"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38</w:t>
            </w:r>
            <w:r w:rsidRPr="0051108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43DC9" w:rsidRPr="00BF4D5D" w:rsidRDefault="00AE3AF5" w:rsidP="00BF4D5D">
          <w:pPr>
            <w:spacing w:line="360" w:lineRule="auto"/>
            <w:ind w:left="426"/>
            <w:rPr>
              <w:sz w:val="28"/>
              <w:szCs w:val="28"/>
            </w:rPr>
          </w:pPr>
          <w:r w:rsidRPr="008312B5">
            <w:rPr>
              <w:sz w:val="28"/>
              <w:szCs w:val="28"/>
            </w:rPr>
            <w:fldChar w:fldCharType="end"/>
          </w:r>
        </w:p>
      </w:sdtContent>
    </w:sdt>
    <w:p w:rsidR="00743DC9" w:rsidRPr="00CF4523" w:rsidRDefault="00743DC9" w:rsidP="00743DC9">
      <w:pPr>
        <w:spacing w:before="92"/>
        <w:ind w:hanging="7"/>
        <w:rPr>
          <w:sz w:val="24"/>
          <w:szCs w:val="24"/>
        </w:rPr>
      </w:pPr>
    </w:p>
    <w:p w:rsidR="003B09DC" w:rsidRDefault="003B09DC">
      <w:pPr>
        <w:rPr>
          <w:rFonts w:eastAsiaTheme="majorEastAsia"/>
          <w:b/>
          <w:bCs/>
          <w:sz w:val="28"/>
          <w:szCs w:val="28"/>
        </w:rPr>
      </w:pPr>
      <w:bookmarkStart w:id="1" w:name="_Toc37950642"/>
      <w:r>
        <w:br w:type="page"/>
      </w:r>
    </w:p>
    <w:p w:rsidR="00BD64B0" w:rsidRPr="00CF4523" w:rsidRDefault="00A855F6" w:rsidP="008A374D">
      <w:pPr>
        <w:pStyle w:val="11"/>
        <w:ind w:right="48"/>
      </w:pPr>
      <w:bookmarkStart w:id="2" w:name="_Toc39087488"/>
      <w:r w:rsidRPr="00CF4523">
        <w:lastRenderedPageBreak/>
        <w:t>П</w:t>
      </w:r>
      <w:bookmarkEnd w:id="1"/>
      <w:r w:rsidR="00743DC9" w:rsidRPr="00CF4523">
        <w:t>аспорт программы</w:t>
      </w:r>
      <w:bookmarkEnd w:id="2"/>
    </w:p>
    <w:p w:rsidR="003209A9" w:rsidRPr="00CF4523" w:rsidRDefault="003209A9" w:rsidP="003209A9"/>
    <w:tbl>
      <w:tblPr>
        <w:tblpPr w:leftFromText="180" w:rightFromText="180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7619"/>
      </w:tblGrid>
      <w:tr w:rsidR="00A77024" w:rsidRPr="00CF4523" w:rsidTr="008312B5">
        <w:trPr>
          <w:trHeight w:val="834"/>
        </w:trPr>
        <w:tc>
          <w:tcPr>
            <w:tcW w:w="1951" w:type="dxa"/>
          </w:tcPr>
          <w:p w:rsidR="000A2583" w:rsidRPr="00CF4523" w:rsidRDefault="00A855F6" w:rsidP="00BD64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19" w:type="dxa"/>
            <w:vAlign w:val="center"/>
          </w:tcPr>
          <w:p w:rsidR="000A2583" w:rsidRPr="00CF4523" w:rsidRDefault="005D0CAF" w:rsidP="008312B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0CAF">
              <w:rPr>
                <w:rFonts w:ascii="Times New Roman" w:hAnsi="Times New Roman" w:cs="Times New Roman"/>
                <w:sz w:val="24"/>
                <w:szCs w:val="24"/>
              </w:rPr>
              <w:t>Программа по повышению качества образования в МАОУ НТГО «СОШ № 2» на 2020-2022 годы</w:t>
            </w:r>
          </w:p>
        </w:tc>
      </w:tr>
      <w:tr w:rsidR="00A77024" w:rsidRPr="00CF4523" w:rsidTr="008312B5">
        <w:trPr>
          <w:trHeight w:val="227"/>
        </w:trPr>
        <w:tc>
          <w:tcPr>
            <w:tcW w:w="1951" w:type="dxa"/>
          </w:tcPr>
          <w:p w:rsidR="000A2583" w:rsidRPr="00CF4523" w:rsidRDefault="00A855F6" w:rsidP="00BD64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619" w:type="dxa"/>
            <w:vAlign w:val="center"/>
          </w:tcPr>
          <w:p w:rsidR="00064B56" w:rsidRPr="00CF4523" w:rsidRDefault="003B09DC" w:rsidP="008312B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09D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по повышению качества образования в общеобразовательных организациях, показавших низкие образовательные результаты, и в общеобразовательных организациях, функционирующих в неблагоприятных социальных условиях в Нижнетуринском городском округе на 2020-2022 годы</w:t>
            </w:r>
          </w:p>
        </w:tc>
      </w:tr>
      <w:tr w:rsidR="00A77024" w:rsidRPr="00CF4523" w:rsidTr="008312B5">
        <w:trPr>
          <w:trHeight w:val="770"/>
        </w:trPr>
        <w:tc>
          <w:tcPr>
            <w:tcW w:w="1951" w:type="dxa"/>
          </w:tcPr>
          <w:p w:rsidR="000A2583" w:rsidRPr="00CF4523" w:rsidRDefault="00A855F6" w:rsidP="00BD64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</w:t>
            </w:r>
          </w:p>
          <w:p w:rsidR="000A2583" w:rsidRPr="00CF4523" w:rsidRDefault="00A855F6" w:rsidP="00BD64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19" w:type="dxa"/>
            <w:vAlign w:val="center"/>
          </w:tcPr>
          <w:p w:rsidR="003B09DC" w:rsidRPr="00CF4523" w:rsidRDefault="003B09DC" w:rsidP="008312B5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НТГО «СОШ № 2»</w:t>
            </w:r>
          </w:p>
        </w:tc>
      </w:tr>
      <w:tr w:rsidR="00A77024" w:rsidRPr="00CF4523" w:rsidTr="00524B99">
        <w:trPr>
          <w:trHeight w:val="274"/>
        </w:trPr>
        <w:tc>
          <w:tcPr>
            <w:tcW w:w="1951" w:type="dxa"/>
          </w:tcPr>
          <w:p w:rsidR="000A2583" w:rsidRPr="00CF4523" w:rsidRDefault="00A855F6" w:rsidP="00BD64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619" w:type="dxa"/>
          </w:tcPr>
          <w:p w:rsidR="00064B56" w:rsidRPr="005C511D" w:rsidRDefault="005C511D" w:rsidP="003B09DC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11D">
              <w:rPr>
                <w:rFonts w:ascii="Times New Roman" w:hAnsi="Times New Roman"/>
                <w:sz w:val="24"/>
                <w:szCs w:val="24"/>
              </w:rPr>
              <w:t xml:space="preserve">беспечение равного доступа к получению качественного общего образования для всех обучающихся независимо от места жительства, социального </w:t>
            </w:r>
            <w:r w:rsidRPr="005C5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статуса и материального положения семей </w:t>
            </w:r>
          </w:p>
        </w:tc>
      </w:tr>
      <w:tr w:rsidR="00A77024" w:rsidRPr="00CF4523" w:rsidTr="00524B99">
        <w:trPr>
          <w:trHeight w:val="875"/>
        </w:trPr>
        <w:tc>
          <w:tcPr>
            <w:tcW w:w="1951" w:type="dxa"/>
          </w:tcPr>
          <w:p w:rsidR="00A855F6" w:rsidRPr="00CF4523" w:rsidRDefault="00A855F6" w:rsidP="00BD64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619" w:type="dxa"/>
          </w:tcPr>
          <w:p w:rsidR="009D68D4" w:rsidRPr="00CF4523" w:rsidRDefault="009D68D4" w:rsidP="00523DA8">
            <w:pPr>
              <w:pStyle w:val="a4"/>
              <w:numPr>
                <w:ilvl w:val="0"/>
                <w:numId w:val="1"/>
              </w:numPr>
              <w:ind w:left="387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Обеспечить создание на школьном уровне среды, поддерживающей обучение и создающей возможности для индивидуализации подходов к преподаванию</w:t>
            </w:r>
          </w:p>
          <w:p w:rsidR="009D68D4" w:rsidRPr="00CF4523" w:rsidRDefault="009D68D4" w:rsidP="00523DA8">
            <w:pPr>
              <w:pStyle w:val="a4"/>
              <w:numPr>
                <w:ilvl w:val="0"/>
                <w:numId w:val="1"/>
              </w:numPr>
              <w:ind w:left="387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Повышение мотивации педагогов на получение современных знаний из области педагогической науки и практики через участие в конкурсах профессионального мастерства, конференциях, форумах.</w:t>
            </w:r>
          </w:p>
          <w:p w:rsidR="009D68D4" w:rsidRPr="00CF4523" w:rsidRDefault="009D68D4" w:rsidP="00523DA8">
            <w:pPr>
              <w:pStyle w:val="a4"/>
              <w:numPr>
                <w:ilvl w:val="0"/>
                <w:numId w:val="1"/>
              </w:numPr>
              <w:ind w:left="387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Совершенствование системы работы, помогающей молодым педагогам повысить качество работы.</w:t>
            </w:r>
          </w:p>
          <w:p w:rsidR="009D68D4" w:rsidRPr="00CF4523" w:rsidRDefault="009D68D4" w:rsidP="00523DA8">
            <w:pPr>
              <w:pStyle w:val="a4"/>
              <w:numPr>
                <w:ilvl w:val="0"/>
                <w:numId w:val="1"/>
              </w:numPr>
              <w:ind w:left="387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Организация и проведение мероприятий, направленных на повышение социального статуса педагога и престижа педагогической профессии.</w:t>
            </w:r>
          </w:p>
          <w:p w:rsidR="009D68D4" w:rsidRPr="00CF4523" w:rsidRDefault="009D68D4" w:rsidP="00523DA8">
            <w:pPr>
              <w:pStyle w:val="a4"/>
              <w:numPr>
                <w:ilvl w:val="0"/>
                <w:numId w:val="1"/>
              </w:numPr>
              <w:ind w:left="387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Создание условий для развития профессионализма (профессионального капитала) учителей, используя различные формы профессионального развития.</w:t>
            </w:r>
          </w:p>
          <w:p w:rsidR="009D68D4" w:rsidRPr="00CF4523" w:rsidRDefault="009D68D4" w:rsidP="00523DA8">
            <w:pPr>
              <w:pStyle w:val="a4"/>
              <w:numPr>
                <w:ilvl w:val="0"/>
                <w:numId w:val="1"/>
              </w:numPr>
              <w:ind w:left="387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Выстраивание сетевого партнерства школ.</w:t>
            </w:r>
          </w:p>
          <w:p w:rsidR="009D68D4" w:rsidRPr="00CF4523" w:rsidRDefault="009D68D4" w:rsidP="00523DA8">
            <w:pPr>
              <w:pStyle w:val="a4"/>
              <w:numPr>
                <w:ilvl w:val="0"/>
                <w:numId w:val="1"/>
              </w:numPr>
              <w:ind w:left="387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Организация активной диссеминации и обмена лучшими практиками</w:t>
            </w:r>
            <w:r w:rsidR="007D09F2">
              <w:rPr>
                <w:color w:val="000000"/>
                <w:sz w:val="24"/>
                <w:szCs w:val="24"/>
              </w:rPr>
              <w:t>.</w:t>
            </w:r>
          </w:p>
          <w:p w:rsidR="009E15D0" w:rsidRPr="00CF4523" w:rsidRDefault="009D68D4" w:rsidP="00523DA8">
            <w:pPr>
              <w:pStyle w:val="a4"/>
              <w:numPr>
                <w:ilvl w:val="0"/>
                <w:numId w:val="1"/>
              </w:numPr>
              <w:ind w:left="387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F4523">
              <w:rPr>
                <w:color w:val="000000"/>
                <w:sz w:val="24"/>
                <w:szCs w:val="24"/>
              </w:rPr>
              <w:t>Апробация и внедрение новых образовательных технологий для качественной реализации Федерального государственного образовательного стандарта.</w:t>
            </w:r>
          </w:p>
        </w:tc>
      </w:tr>
      <w:tr w:rsidR="00A77024" w:rsidRPr="00CF4523" w:rsidTr="00524B99">
        <w:trPr>
          <w:trHeight w:val="875"/>
        </w:trPr>
        <w:tc>
          <w:tcPr>
            <w:tcW w:w="1951" w:type="dxa"/>
          </w:tcPr>
          <w:p w:rsidR="00A77024" w:rsidRPr="00CF4523" w:rsidRDefault="009D68D4" w:rsidP="009D68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  <w:r w:rsidR="00A77024" w:rsidRPr="00CF452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19" w:type="dxa"/>
          </w:tcPr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Доля обучающихся, успешно прошедших государственную итоговую аттестацию (далее – ГИА), в общей численности обучающихся, прошедших ГИА.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Доля обучающихся, справившихся с заданиями ВПР (по классам), в общей численности обучающихся, участвующих в ВПР.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Доля обучающихся, продемонстрировавших высокие результаты обучения по итогам учебного года, в общей численности обучающихся.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Доля обучающихся с низкими результатами обучения, для которых обеспечены условия равного доступа к получению качественного общего образования, независимо от их социального статуса и материального положения семей, в т. ч. с использованием дистанционных технологий.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Доля обучающихся с ограниченными возможностями здоровья от общего числа обучающихся, получающих образовательные услуги на дому, в т. ч. посредством дистанционных технологий.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lastRenderedPageBreak/>
              <w:t>Доля обучающихся по программам, реализуемым совместно с социальными партнерами, в т.ч. на основе сетевого взаимодействия.</w:t>
            </w:r>
          </w:p>
          <w:p w:rsidR="001500F7" w:rsidRPr="00CF4523" w:rsidRDefault="001500F7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 xml:space="preserve">Доля обучающихся, являющихся победителями и призерами муниципальных конкурсов различной направленности 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Доля обучающихся, участников муниципальных, областных мероприятий, связанных с физической культурой, спортом и пропагандой здорового образа жизни.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Доля учителей начальной школы, реализующих технологию формирующего оценивания, в общей численности учителей;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Доля учителей, реализующих программы при использовании дистанционных технологий, в общей численности учителей.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Доля педагогических работников, прошедших повышение квалификации по работе с детьми с ОВЗ, детьми-инвалидами.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Доля педагогических работников, прошедших повышение квалификации по работе с детьми с девиантным поведением, социально запущенными и социально уязвимыми учащимися, в общей численности педагогических работников.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Доля обучающихся, вовлеченных в реализацию программ дополнительного образования детей;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Доля педагогических работников участников конкурсов профессионального мастерства, конференций, форумов муниципального уровня.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 xml:space="preserve">Доля педагогических работников участников конкурсов профессионального мастерства, конференций, форумов </w:t>
            </w:r>
          </w:p>
          <w:p w:rsidR="009D68D4" w:rsidRPr="00CF4523" w:rsidRDefault="009D68D4" w:rsidP="009D68D4">
            <w:pPr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Наличие системы поддержки и наставничества молодых специалистов.</w:t>
            </w:r>
          </w:p>
          <w:p w:rsidR="009D68D4" w:rsidRPr="00CF4523" w:rsidRDefault="009D68D4" w:rsidP="009D68D4">
            <w:pPr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Количество мероприятий, проводимых с участием молодых специалистов.</w:t>
            </w:r>
          </w:p>
          <w:p w:rsidR="009D68D4" w:rsidRPr="00CF4523" w:rsidRDefault="009D68D4" w:rsidP="009D68D4">
            <w:pPr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Проведение конкурсов профессионального мастерства.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Доля педагогических работников, прошедших переподготовку и повышение квалификации по актуальным вопросам качества образования обучающихся, в общей численности педагогических работников.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Доля педагогов, прошедших повышение квалификации по ИКТ</w:t>
            </w:r>
          </w:p>
          <w:p w:rsidR="009D68D4" w:rsidRPr="00CF4523" w:rsidRDefault="009D68D4" w:rsidP="009D68D4">
            <w:pPr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Доля педагогов, участников проектов по обмену опытом</w:t>
            </w:r>
          </w:p>
          <w:p w:rsidR="001500F7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 xml:space="preserve">Доля педагогов, внедряющих инновационные технологии 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Наличие договор</w:t>
            </w:r>
            <w:r w:rsidR="001500F7" w:rsidRPr="00CF4523">
              <w:rPr>
                <w:color w:val="000000"/>
                <w:sz w:val="24"/>
                <w:szCs w:val="24"/>
              </w:rPr>
              <w:t>ов</w:t>
            </w:r>
            <w:r w:rsidRPr="00CF4523">
              <w:rPr>
                <w:color w:val="000000"/>
                <w:sz w:val="24"/>
                <w:szCs w:val="24"/>
              </w:rPr>
              <w:t xml:space="preserve"> о сетевом партнерстве</w:t>
            </w:r>
          </w:p>
          <w:p w:rsidR="009D68D4" w:rsidRPr="00CF4523" w:rsidRDefault="001500F7" w:rsidP="001500F7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Выполнение</w:t>
            </w:r>
            <w:r w:rsidR="009D68D4" w:rsidRPr="00CF4523">
              <w:rPr>
                <w:color w:val="000000"/>
                <w:sz w:val="24"/>
                <w:szCs w:val="24"/>
              </w:rPr>
              <w:t xml:space="preserve"> мероприятий плана сетевого </w:t>
            </w:r>
            <w:r w:rsidRPr="00CF4523">
              <w:rPr>
                <w:color w:val="000000"/>
                <w:sz w:val="24"/>
                <w:szCs w:val="24"/>
              </w:rPr>
              <w:t>партнерства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Проведение фестивалей, мероприятий  по обмену опытом, с целью повышения качества обучения и ликвидации образовательных дефицитов.</w:t>
            </w:r>
          </w:p>
          <w:p w:rsidR="009D68D4" w:rsidRPr="00CF4523" w:rsidRDefault="009D68D4" w:rsidP="009D68D4">
            <w:pPr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 xml:space="preserve">Публикация методических рекомендаций, аналитических материалов. </w:t>
            </w:r>
          </w:p>
          <w:p w:rsidR="009D68D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Проведение конференций, семинаров по внедрению инновационных технологий.</w:t>
            </w:r>
          </w:p>
          <w:p w:rsidR="00A77024" w:rsidRPr="00CF4523" w:rsidRDefault="009D68D4" w:rsidP="009D68D4">
            <w:pPr>
              <w:jc w:val="both"/>
              <w:rPr>
                <w:color w:val="000000"/>
                <w:sz w:val="24"/>
                <w:szCs w:val="24"/>
              </w:rPr>
            </w:pPr>
            <w:r w:rsidRPr="00CF4523">
              <w:rPr>
                <w:color w:val="000000"/>
                <w:sz w:val="24"/>
                <w:szCs w:val="24"/>
              </w:rPr>
              <w:t>Количество общеобразовательных организаций, реализующих проекты, направленные на реализацию инновационных программ для отработки новых технологий и содержания обучения и воспитания.</w:t>
            </w:r>
          </w:p>
        </w:tc>
      </w:tr>
      <w:tr w:rsidR="00A77024" w:rsidRPr="00CF4523" w:rsidTr="00524B99">
        <w:trPr>
          <w:trHeight w:val="567"/>
        </w:trPr>
        <w:tc>
          <w:tcPr>
            <w:tcW w:w="1951" w:type="dxa"/>
          </w:tcPr>
          <w:p w:rsidR="00A77024" w:rsidRPr="00CF4523" w:rsidRDefault="00A77024" w:rsidP="00A770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реализациипрограммы</w:t>
            </w:r>
          </w:p>
        </w:tc>
        <w:tc>
          <w:tcPr>
            <w:tcW w:w="7619" w:type="dxa"/>
          </w:tcPr>
          <w:p w:rsidR="00355FA3" w:rsidRPr="00CF4523" w:rsidRDefault="00766FD1" w:rsidP="00523DA8">
            <w:pPr>
              <w:pStyle w:val="a5"/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МАОУ НТГО «СОШ № 2»</w:t>
            </w:r>
            <w:r w:rsidR="00355FA3" w:rsidRPr="00CF4523">
              <w:rPr>
                <w:rFonts w:ascii="Times New Roman" w:hAnsi="Times New Roman" w:cs="Times New Roman"/>
                <w:sz w:val="24"/>
                <w:szCs w:val="24"/>
              </w:rPr>
              <w:t xml:space="preserve"> в режим эффективного функционирования и развития.</w:t>
            </w:r>
          </w:p>
          <w:p w:rsidR="00355FA3" w:rsidRPr="00CF4523" w:rsidRDefault="00355FA3" w:rsidP="00523DA8">
            <w:pPr>
              <w:pStyle w:val="a5"/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</w:t>
            </w:r>
            <w:r w:rsidR="00766FD1">
              <w:rPr>
                <w:rFonts w:ascii="Times New Roman" w:hAnsi="Times New Roman" w:cs="Times New Roman"/>
                <w:sz w:val="24"/>
                <w:szCs w:val="24"/>
              </w:rPr>
              <w:t xml:space="preserve"> в  МАОУ НТГО «СОШ № 2»</w:t>
            </w: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5FA3" w:rsidRPr="00CF4523" w:rsidRDefault="00355FA3" w:rsidP="00523DA8">
            <w:pPr>
              <w:pStyle w:val="a5"/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педагогических и управленческих кадров школ</w:t>
            </w:r>
            <w:r w:rsidR="00766F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, повышение эффективности профессиональной деятельности педагогов.</w:t>
            </w:r>
          </w:p>
          <w:p w:rsidR="00A77024" w:rsidRPr="00CF4523" w:rsidRDefault="000C1A40" w:rsidP="00523DA8">
            <w:pPr>
              <w:pStyle w:val="a5"/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системы м</w:t>
            </w:r>
            <w:r w:rsidR="00A77024" w:rsidRPr="00CF4523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77024" w:rsidRPr="00CF452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изменений, происходящих в ходе реализации программы, и еёрезультатов.</w:t>
            </w:r>
          </w:p>
          <w:p w:rsidR="00355FA3" w:rsidRPr="00CF4523" w:rsidRDefault="00A77024" w:rsidP="00523DA8">
            <w:pPr>
              <w:pStyle w:val="a5"/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Укрепление</w:t>
            </w: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материально-технической базы всоответствии стребованиями </w:t>
            </w:r>
            <w:r w:rsidRPr="00CF452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федеральных </w:t>
            </w: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государственных образовательных стандартов (далее – ФГОС) общегообразования.</w:t>
            </w:r>
          </w:p>
          <w:p w:rsidR="00A77024" w:rsidRPr="00CF4523" w:rsidRDefault="00A77024" w:rsidP="00523DA8">
            <w:pPr>
              <w:pStyle w:val="a5"/>
              <w:numPr>
                <w:ilvl w:val="0"/>
                <w:numId w:val="2"/>
              </w:numPr>
              <w:ind w:lef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Расширение общественного участия в формировании образовательной политики ОО, управлении образованием.</w:t>
            </w:r>
          </w:p>
        </w:tc>
      </w:tr>
      <w:tr w:rsidR="00585925" w:rsidRPr="00CF4523" w:rsidTr="00524B99">
        <w:trPr>
          <w:trHeight w:val="567"/>
        </w:trPr>
        <w:tc>
          <w:tcPr>
            <w:tcW w:w="1951" w:type="dxa"/>
          </w:tcPr>
          <w:p w:rsidR="00585925" w:rsidRPr="00CF4523" w:rsidRDefault="00585925" w:rsidP="00A770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Риски и меры по их устранению</w:t>
            </w:r>
          </w:p>
        </w:tc>
        <w:tc>
          <w:tcPr>
            <w:tcW w:w="7619" w:type="dxa"/>
          </w:tcPr>
          <w:p w:rsidR="00355FA3" w:rsidRPr="00CF4523" w:rsidRDefault="00355FA3" w:rsidP="00355FA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Риск 1: н</w:t>
            </w:r>
            <w:r w:rsidR="00585925" w:rsidRPr="00CF4523">
              <w:rPr>
                <w:rFonts w:ascii="Times New Roman" w:hAnsi="Times New Roman" w:cs="Times New Roman"/>
                <w:sz w:val="24"/>
                <w:szCs w:val="24"/>
              </w:rPr>
              <w:t xml:space="preserve">едостижение качественного результата </w:t>
            </w:r>
            <w:r w:rsidR="000C1A40" w:rsidRPr="00CF4523">
              <w:rPr>
                <w:rFonts w:ascii="Times New Roman" w:hAnsi="Times New Roman" w:cs="Times New Roman"/>
                <w:sz w:val="24"/>
                <w:szCs w:val="24"/>
              </w:rPr>
              <w:t xml:space="preserve">за короткий </w:t>
            </w:r>
            <w:r w:rsidR="00585925" w:rsidRPr="00CF4523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проекта. </w:t>
            </w:r>
          </w:p>
          <w:p w:rsidR="00355FA3" w:rsidRPr="00CF4523" w:rsidRDefault="00585925" w:rsidP="00355FA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Необходимо: формировать систему мероприятий, обеспечивающих </w:t>
            </w:r>
            <w:r w:rsidR="00355FA3" w:rsidRPr="00CF4523">
              <w:rPr>
                <w:rFonts w:ascii="Times New Roman" w:hAnsi="Times New Roman" w:cs="Times New Roman"/>
                <w:sz w:val="24"/>
                <w:szCs w:val="24"/>
              </w:rPr>
              <w:t>преемственность, реализацию мероприятий в перспективе</w:t>
            </w: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5FA3" w:rsidRPr="00CF4523" w:rsidRDefault="00585925" w:rsidP="00355FA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  <w:r w:rsidR="00355FA3" w:rsidRPr="00CF4523">
              <w:rPr>
                <w:rFonts w:ascii="Times New Roman" w:hAnsi="Times New Roman" w:cs="Times New Roman"/>
                <w:sz w:val="24"/>
                <w:szCs w:val="24"/>
              </w:rPr>
              <w:t>2:н</w:t>
            </w: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ехватка кадровых и материально-технических ресурсов для достижения качественного результата.</w:t>
            </w:r>
          </w:p>
          <w:p w:rsidR="00355FA3" w:rsidRPr="00CF4523" w:rsidRDefault="00585925" w:rsidP="00355FA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Необходимо: формировать систему подготовки и переподготовки кадров, изыскать альтернативные источники финансирования.</w:t>
            </w:r>
          </w:p>
          <w:p w:rsidR="00585925" w:rsidRPr="00CF4523" w:rsidRDefault="00585925" w:rsidP="00BE5E8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  <w:r w:rsidR="00355FA3" w:rsidRPr="00CF4523">
              <w:rPr>
                <w:rFonts w:ascii="Times New Roman" w:hAnsi="Times New Roman" w:cs="Times New Roman"/>
                <w:sz w:val="24"/>
                <w:szCs w:val="24"/>
              </w:rPr>
              <w:t xml:space="preserve"> 3: о</w:t>
            </w: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возможностей </w:t>
            </w:r>
            <w:r w:rsidR="000C1A40" w:rsidRPr="00CF45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изменению социальной ситуации. Необходимо: разработать и внедрить эффективные механизмы социально- экономической помощи и поддержки </w:t>
            </w:r>
            <w:r w:rsidR="00BE5E87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находящихся в сложной социально-экономической ситуации </w:t>
            </w:r>
          </w:p>
        </w:tc>
      </w:tr>
      <w:tr w:rsidR="00A77024" w:rsidRPr="00CF4523" w:rsidTr="00524B99">
        <w:trPr>
          <w:trHeight w:val="567"/>
        </w:trPr>
        <w:tc>
          <w:tcPr>
            <w:tcW w:w="1951" w:type="dxa"/>
          </w:tcPr>
          <w:p w:rsidR="00A77024" w:rsidRPr="00CF4523" w:rsidRDefault="00A77024" w:rsidP="00A770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619" w:type="dxa"/>
          </w:tcPr>
          <w:p w:rsidR="00A77024" w:rsidRPr="00CF4523" w:rsidRDefault="00BE5E87" w:rsidP="00E50F8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7">
              <w:rPr>
                <w:rFonts w:ascii="Times New Roman" w:hAnsi="Times New Roman" w:cs="Times New Roman"/>
                <w:sz w:val="24"/>
                <w:szCs w:val="24"/>
              </w:rPr>
              <w:t>МАОУ НТГО «СОШ № 2»</w:t>
            </w:r>
          </w:p>
        </w:tc>
      </w:tr>
      <w:tr w:rsidR="00A77024" w:rsidRPr="00CF4523" w:rsidTr="00524B99">
        <w:trPr>
          <w:trHeight w:val="567"/>
        </w:trPr>
        <w:tc>
          <w:tcPr>
            <w:tcW w:w="1951" w:type="dxa"/>
          </w:tcPr>
          <w:p w:rsidR="00A77024" w:rsidRPr="00CF4523" w:rsidRDefault="00A77024" w:rsidP="00A770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A77024" w:rsidRPr="00CF4523" w:rsidRDefault="00A77024" w:rsidP="00A770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19" w:type="dxa"/>
          </w:tcPr>
          <w:p w:rsidR="00A77024" w:rsidRPr="00CF4523" w:rsidRDefault="00A77024" w:rsidP="00924E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2020-202</w:t>
            </w:r>
            <w:r w:rsidR="00924E55" w:rsidRPr="00CF45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77024" w:rsidRPr="00CF4523" w:rsidTr="00524B99">
        <w:trPr>
          <w:trHeight w:val="567"/>
        </w:trPr>
        <w:tc>
          <w:tcPr>
            <w:tcW w:w="1951" w:type="dxa"/>
          </w:tcPr>
          <w:p w:rsidR="00A77024" w:rsidRPr="00CF4523" w:rsidRDefault="00585925" w:rsidP="00A770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Оценка результативности и эффективности Программы</w:t>
            </w:r>
          </w:p>
        </w:tc>
        <w:tc>
          <w:tcPr>
            <w:tcW w:w="7619" w:type="dxa"/>
          </w:tcPr>
          <w:p w:rsidR="002816C5" w:rsidRPr="00CF4523" w:rsidRDefault="00585925" w:rsidP="002816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Программы: </w:t>
            </w:r>
          </w:p>
          <w:p w:rsidR="002816C5" w:rsidRPr="00CF4523" w:rsidRDefault="00585925" w:rsidP="00523DA8">
            <w:pPr>
              <w:pStyle w:val="a5"/>
              <w:numPr>
                <w:ilvl w:val="0"/>
                <w:numId w:val="3"/>
              </w:numPr>
              <w:ind w:left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оценка результативности выполнения плана работ по качеству реализации Программы (количество выполненных мероприятий);</w:t>
            </w:r>
          </w:p>
          <w:p w:rsidR="002816C5" w:rsidRPr="00CF4523" w:rsidRDefault="00585925" w:rsidP="00523DA8">
            <w:pPr>
              <w:pStyle w:val="a5"/>
              <w:numPr>
                <w:ilvl w:val="0"/>
                <w:numId w:val="3"/>
              </w:numPr>
              <w:ind w:left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результативности достижения целей Программы (количественные показатели качества образования). </w:t>
            </w:r>
          </w:p>
          <w:p w:rsidR="002816C5" w:rsidRPr="00CF4523" w:rsidRDefault="00585925" w:rsidP="002816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Программы: </w:t>
            </w:r>
          </w:p>
          <w:p w:rsidR="002816C5" w:rsidRPr="00CF4523" w:rsidRDefault="00585925" w:rsidP="00523DA8">
            <w:pPr>
              <w:pStyle w:val="a5"/>
              <w:numPr>
                <w:ilvl w:val="0"/>
                <w:numId w:val="3"/>
              </w:numPr>
              <w:ind w:left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сравнение достигнутых результатов Программы с планируемыми; </w:t>
            </w:r>
          </w:p>
          <w:p w:rsidR="002816C5" w:rsidRPr="00CF4523" w:rsidRDefault="00585925" w:rsidP="00523DA8">
            <w:pPr>
              <w:pStyle w:val="a5"/>
              <w:numPr>
                <w:ilvl w:val="0"/>
                <w:numId w:val="3"/>
              </w:numPr>
              <w:ind w:left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полезность Программы для других заинтересованных сторон;</w:t>
            </w:r>
          </w:p>
          <w:p w:rsidR="00585925" w:rsidRPr="00CF4523" w:rsidRDefault="00585925" w:rsidP="00523DA8">
            <w:pPr>
              <w:pStyle w:val="a5"/>
              <w:numPr>
                <w:ilvl w:val="0"/>
                <w:numId w:val="3"/>
              </w:numPr>
              <w:ind w:left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23">
              <w:rPr>
                <w:rFonts w:ascii="Times New Roman" w:hAnsi="Times New Roman" w:cs="Times New Roman"/>
                <w:sz w:val="24"/>
                <w:szCs w:val="24"/>
              </w:rPr>
              <w:t>возможность контроля текущего состояния и стратегического развития территории</w:t>
            </w:r>
          </w:p>
        </w:tc>
      </w:tr>
    </w:tbl>
    <w:p w:rsidR="003209A9" w:rsidRPr="00CF4523" w:rsidRDefault="003209A9">
      <w:pPr>
        <w:pStyle w:val="210"/>
        <w:spacing w:before="90"/>
        <w:ind w:left="1287"/>
        <w:rPr>
          <w:rStyle w:val="10"/>
          <w:rFonts w:ascii="Times New Roman" w:hAnsi="Times New Roman" w:cs="Times New Roman"/>
          <w:b/>
          <w:color w:val="auto"/>
        </w:rPr>
      </w:pPr>
      <w:bookmarkStart w:id="3" w:name="_Toc37950643"/>
    </w:p>
    <w:p w:rsidR="000A2583" w:rsidRPr="008A374D" w:rsidRDefault="008A374D" w:rsidP="008A374D">
      <w:pPr>
        <w:pStyle w:val="11"/>
      </w:pPr>
      <w:bookmarkStart w:id="4" w:name="_Toc39087489"/>
      <w:r w:rsidRPr="008A374D">
        <w:rPr>
          <w:rStyle w:val="10"/>
          <w:rFonts w:ascii="Times New Roman" w:hAnsi="Times New Roman" w:cs="Times New Roman"/>
          <w:b/>
          <w:bCs/>
          <w:color w:val="auto"/>
        </w:rPr>
        <w:t xml:space="preserve">1. </w:t>
      </w:r>
      <w:r w:rsidR="00A855F6" w:rsidRPr="008A374D">
        <w:rPr>
          <w:rStyle w:val="10"/>
          <w:rFonts w:ascii="Times New Roman" w:hAnsi="Times New Roman" w:cs="Times New Roman"/>
          <w:b/>
          <w:bCs/>
          <w:color w:val="auto"/>
        </w:rPr>
        <w:t>Актуальность программ</w:t>
      </w:r>
      <w:r w:rsidR="00A855F6" w:rsidRPr="008A374D">
        <w:t>ы</w:t>
      </w:r>
      <w:bookmarkEnd w:id="3"/>
      <w:bookmarkEnd w:id="4"/>
    </w:p>
    <w:p w:rsidR="00A77024" w:rsidRPr="00CF4523" w:rsidRDefault="00A77024">
      <w:pPr>
        <w:pStyle w:val="210"/>
        <w:spacing w:before="90"/>
        <w:ind w:left="1287"/>
        <w:rPr>
          <w:sz w:val="28"/>
          <w:szCs w:val="28"/>
        </w:rPr>
      </w:pPr>
    </w:p>
    <w:p w:rsidR="00A77024" w:rsidRPr="00CF4523" w:rsidRDefault="00A77024" w:rsidP="00A7702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23">
        <w:rPr>
          <w:rFonts w:ascii="Times New Roman" w:hAnsi="Times New Roman" w:cs="Times New Roman"/>
          <w:sz w:val="28"/>
          <w:szCs w:val="28"/>
        </w:rPr>
        <w:t xml:space="preserve">Развитие современных механизмов и технологий общего образования, является одной из задач </w:t>
      </w:r>
      <w:r w:rsidR="002A10D7" w:rsidRPr="00CF4523">
        <w:rPr>
          <w:rFonts w:ascii="Times New Roman" w:hAnsi="Times New Roman" w:cs="Times New Roman"/>
          <w:sz w:val="28"/>
          <w:szCs w:val="28"/>
        </w:rPr>
        <w:t>«</w:t>
      </w:r>
      <w:r w:rsidRPr="00CF4523">
        <w:rPr>
          <w:rFonts w:ascii="Times New Roman" w:hAnsi="Times New Roman" w:cs="Times New Roman"/>
          <w:sz w:val="28"/>
          <w:szCs w:val="28"/>
        </w:rPr>
        <w:t>Федеральной целевой программы развития образования на 2016-2020 годы</w:t>
      </w:r>
      <w:r w:rsidR="002A10D7" w:rsidRPr="00CF4523">
        <w:rPr>
          <w:rFonts w:ascii="Times New Roman" w:hAnsi="Times New Roman" w:cs="Times New Roman"/>
          <w:sz w:val="28"/>
          <w:szCs w:val="28"/>
        </w:rPr>
        <w:t>»</w:t>
      </w:r>
      <w:r w:rsidRPr="00CF4523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Федерации от 26.12.2017 № 1642 </w:t>
      </w:r>
      <w:r w:rsidR="002A10D7" w:rsidRPr="00CF4523">
        <w:rPr>
          <w:rFonts w:ascii="Times New Roman" w:hAnsi="Times New Roman" w:cs="Times New Roman"/>
          <w:sz w:val="28"/>
          <w:szCs w:val="28"/>
        </w:rPr>
        <w:t>«</w:t>
      </w:r>
      <w:r w:rsidRPr="00CF4523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 w:rsidR="002A10D7" w:rsidRPr="00CF4523">
        <w:rPr>
          <w:rFonts w:ascii="Times New Roman" w:hAnsi="Times New Roman" w:cs="Times New Roman"/>
          <w:sz w:val="28"/>
          <w:szCs w:val="28"/>
        </w:rPr>
        <w:t>«</w:t>
      </w:r>
      <w:r w:rsidRPr="00CF4523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2A10D7" w:rsidRPr="00CF4523">
        <w:rPr>
          <w:rFonts w:ascii="Times New Roman" w:hAnsi="Times New Roman" w:cs="Times New Roman"/>
          <w:sz w:val="28"/>
          <w:szCs w:val="28"/>
        </w:rPr>
        <w:t>»</w:t>
      </w:r>
      <w:r w:rsidRPr="00CF4523">
        <w:rPr>
          <w:rFonts w:ascii="Times New Roman" w:hAnsi="Times New Roman" w:cs="Times New Roman"/>
          <w:sz w:val="28"/>
          <w:szCs w:val="28"/>
        </w:rPr>
        <w:t xml:space="preserve"> Для решения этой задачи намечено выполнение ряда мероприятий, среди которых – мероприятие 2.2 </w:t>
      </w:r>
      <w:r w:rsidR="002A10D7" w:rsidRPr="00CF4523">
        <w:rPr>
          <w:rFonts w:ascii="Times New Roman" w:hAnsi="Times New Roman" w:cs="Times New Roman"/>
          <w:sz w:val="28"/>
          <w:szCs w:val="28"/>
        </w:rPr>
        <w:t>«</w:t>
      </w:r>
      <w:r w:rsidRPr="00CF4523">
        <w:rPr>
          <w:rFonts w:ascii="Times New Roman" w:hAnsi="Times New Roman" w:cs="Times New Roman"/>
          <w:sz w:val="28"/>
          <w:szCs w:val="28"/>
        </w:rPr>
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</w:t>
      </w:r>
      <w:r w:rsidR="002A10D7" w:rsidRPr="00CF4523">
        <w:rPr>
          <w:rFonts w:ascii="Times New Roman" w:hAnsi="Times New Roman" w:cs="Times New Roman"/>
          <w:sz w:val="28"/>
          <w:szCs w:val="28"/>
        </w:rPr>
        <w:t>»</w:t>
      </w:r>
      <w:r w:rsidRPr="00CF4523">
        <w:rPr>
          <w:rFonts w:ascii="Times New Roman" w:hAnsi="Times New Roman" w:cs="Times New Roman"/>
          <w:sz w:val="28"/>
          <w:szCs w:val="28"/>
        </w:rPr>
        <w:t xml:space="preserve">. Мероприятия предусматривают </w:t>
      </w:r>
      <w:r w:rsidRPr="00CF4523">
        <w:rPr>
          <w:rFonts w:ascii="Times New Roman" w:hAnsi="Times New Roman" w:cs="Times New Roman"/>
          <w:sz w:val="28"/>
          <w:szCs w:val="28"/>
        </w:rPr>
        <w:lastRenderedPageBreak/>
        <w:t>реализацию системы мероприятий по отработке и распространению механизмов повышения качества образования в школах, с низкими результатами и функционирующих в неблагоприятных социальных условиях.</w:t>
      </w:r>
    </w:p>
    <w:p w:rsidR="00A77024" w:rsidRPr="00CF4523" w:rsidRDefault="00A77024" w:rsidP="00A77024">
      <w:pPr>
        <w:ind w:firstLine="709"/>
        <w:jc w:val="both"/>
        <w:rPr>
          <w:color w:val="000000"/>
          <w:sz w:val="28"/>
          <w:szCs w:val="28"/>
        </w:rPr>
      </w:pPr>
      <w:r w:rsidRPr="00CF4523">
        <w:rPr>
          <w:color w:val="000000"/>
          <w:sz w:val="28"/>
          <w:szCs w:val="28"/>
        </w:rPr>
        <w:t xml:space="preserve">Для реализации системы мероприятий по данному направлению в Свердловской области реализуется проект </w:t>
      </w:r>
      <w:r w:rsidR="002A10D7" w:rsidRPr="00CF4523">
        <w:rPr>
          <w:color w:val="000000"/>
          <w:sz w:val="28"/>
          <w:szCs w:val="28"/>
        </w:rPr>
        <w:t>«</w:t>
      </w:r>
      <w:r w:rsidRPr="00CF4523">
        <w:rPr>
          <w:color w:val="000000"/>
          <w:sz w:val="28"/>
          <w:szCs w:val="28"/>
        </w:rPr>
        <w:t>Региональная комплексная многоуровневая модель повышения качества образования в школах с низкими результатами обучения и в школах, функционирующих в неблагоприятных социальных условиях, как механизм выравнивания доступа к качественному образованию</w:t>
      </w:r>
      <w:r w:rsidR="002A10D7" w:rsidRPr="00CF4523">
        <w:rPr>
          <w:color w:val="000000"/>
          <w:sz w:val="28"/>
          <w:szCs w:val="28"/>
        </w:rPr>
        <w:t>»</w:t>
      </w:r>
      <w:r w:rsidRPr="00CF4523">
        <w:rPr>
          <w:color w:val="000000"/>
          <w:sz w:val="28"/>
          <w:szCs w:val="28"/>
        </w:rPr>
        <w:t>.</w:t>
      </w:r>
    </w:p>
    <w:p w:rsidR="004D1EF0" w:rsidRPr="00CF4523" w:rsidRDefault="00A77024" w:rsidP="00817EEC">
      <w:pPr>
        <w:ind w:firstLine="709"/>
        <w:jc w:val="both"/>
        <w:rPr>
          <w:color w:val="000000"/>
          <w:sz w:val="28"/>
          <w:szCs w:val="28"/>
        </w:rPr>
      </w:pPr>
      <w:r w:rsidRPr="00CF4523">
        <w:rPr>
          <w:color w:val="000000"/>
          <w:sz w:val="28"/>
          <w:szCs w:val="28"/>
        </w:rPr>
        <w:t xml:space="preserve">Реализация стратегических целей развития системы образования Нижнетуринского городского округа осуществляется Управлением </w:t>
      </w:r>
      <w:r w:rsidRPr="00CF4523">
        <w:rPr>
          <w:rFonts w:eastAsiaTheme="minorHAnsi"/>
          <w:sz w:val="28"/>
          <w:szCs w:val="28"/>
          <w:lang w:eastAsia="en-US" w:bidi="ar-SA"/>
        </w:rPr>
        <w:t>образования администрации Нижнетуринского городского округа, которое контролирует достижение целевых параметров экономических и социальных показателей</w:t>
      </w:r>
      <w:r w:rsidRPr="00CF4523">
        <w:rPr>
          <w:color w:val="000000"/>
          <w:sz w:val="28"/>
          <w:szCs w:val="28"/>
        </w:rPr>
        <w:t xml:space="preserve"> развития муниципальной системы образования, включающих в себя и повышение качества образования.</w:t>
      </w:r>
    </w:p>
    <w:p w:rsidR="000A2583" w:rsidRPr="00CF4523" w:rsidRDefault="000A2583">
      <w:pPr>
        <w:pStyle w:val="a3"/>
        <w:spacing w:before="9"/>
        <w:rPr>
          <w:sz w:val="20"/>
        </w:rPr>
      </w:pPr>
    </w:p>
    <w:p w:rsidR="001457DD" w:rsidRPr="0010395A" w:rsidRDefault="008A374D" w:rsidP="008A374D">
      <w:pPr>
        <w:pStyle w:val="11"/>
        <w:ind w:left="142" w:right="48"/>
        <w:rPr>
          <w:rStyle w:val="10"/>
          <w:rFonts w:ascii="Times New Roman" w:hAnsi="Times New Roman" w:cs="Times New Roman"/>
          <w:b/>
          <w:color w:val="auto"/>
        </w:rPr>
      </w:pPr>
      <w:bookmarkStart w:id="5" w:name="_Toc37950644"/>
      <w:bookmarkStart w:id="6" w:name="_Toc39087490"/>
      <w:r>
        <w:rPr>
          <w:rStyle w:val="10"/>
          <w:rFonts w:ascii="Times New Roman" w:hAnsi="Times New Roman" w:cs="Times New Roman"/>
          <w:b/>
          <w:color w:val="auto"/>
        </w:rPr>
        <w:t xml:space="preserve">2. </w:t>
      </w:r>
      <w:r w:rsidR="001457DD" w:rsidRPr="0010395A">
        <w:rPr>
          <w:rStyle w:val="10"/>
          <w:rFonts w:ascii="Times New Roman" w:hAnsi="Times New Roman" w:cs="Times New Roman"/>
          <w:b/>
          <w:color w:val="auto"/>
        </w:rPr>
        <w:t>Представление результатов анализа деятельности</w:t>
      </w:r>
      <w:bookmarkEnd w:id="5"/>
      <w:r w:rsidR="00BE5E87" w:rsidRPr="00BE5E87">
        <w:rPr>
          <w:rStyle w:val="10"/>
          <w:rFonts w:ascii="Times New Roman" w:hAnsi="Times New Roman" w:cs="Times New Roman"/>
          <w:b/>
          <w:color w:val="auto"/>
        </w:rPr>
        <w:t>МАОУ НТГО «СОШ № 2»</w:t>
      </w:r>
      <w:bookmarkEnd w:id="6"/>
    </w:p>
    <w:p w:rsidR="001457DD" w:rsidRPr="00CF4523" w:rsidRDefault="001457DD" w:rsidP="001457DD">
      <w:pPr>
        <w:rPr>
          <w:rStyle w:val="10"/>
          <w:rFonts w:ascii="Times New Roman" w:hAnsi="Times New Roman" w:cs="Times New Roman"/>
          <w:color w:val="auto"/>
        </w:rPr>
      </w:pPr>
    </w:p>
    <w:p w:rsidR="00743DC9" w:rsidRPr="00CF4523" w:rsidRDefault="000C7833" w:rsidP="00680833">
      <w:pPr>
        <w:ind w:firstLine="709"/>
        <w:jc w:val="both"/>
        <w:rPr>
          <w:sz w:val="28"/>
          <w:szCs w:val="28"/>
        </w:rPr>
      </w:pPr>
      <w:r w:rsidRPr="00CF4523">
        <w:rPr>
          <w:sz w:val="28"/>
          <w:szCs w:val="28"/>
        </w:rPr>
        <w:t xml:space="preserve">Анализ оценки качества образования в </w:t>
      </w:r>
      <w:r w:rsidR="00BE5E87" w:rsidRPr="00BE5E87">
        <w:rPr>
          <w:sz w:val="28"/>
          <w:szCs w:val="28"/>
        </w:rPr>
        <w:t>МАОУ НТГО «СОШ № 2»</w:t>
      </w:r>
      <w:r w:rsidRPr="00CF4523">
        <w:rPr>
          <w:sz w:val="28"/>
          <w:szCs w:val="28"/>
        </w:rPr>
        <w:t xml:space="preserve"> проводился по ее ключевым показателям, посредством статистического материала результатов независимых оценочных процедур. </w:t>
      </w:r>
      <w:bookmarkStart w:id="7" w:name="_Toc37950645"/>
    </w:p>
    <w:p w:rsidR="00B3490A" w:rsidRPr="00CF4523" w:rsidRDefault="00B3490A" w:rsidP="00680833">
      <w:pPr>
        <w:ind w:firstLine="709"/>
        <w:jc w:val="both"/>
        <w:rPr>
          <w:sz w:val="28"/>
          <w:szCs w:val="28"/>
        </w:rPr>
      </w:pPr>
      <w:r w:rsidRPr="00CF4523">
        <w:rPr>
          <w:bCs/>
          <w:sz w:val="28"/>
          <w:szCs w:val="28"/>
        </w:rPr>
        <w:t>Ключевые показатели оценки результата качества общего образования</w:t>
      </w:r>
      <w:bookmarkStart w:id="8" w:name="_Toc37950646"/>
      <w:bookmarkEnd w:id="7"/>
      <w:r w:rsidRPr="00CF4523">
        <w:rPr>
          <w:bCs/>
          <w:sz w:val="28"/>
          <w:szCs w:val="28"/>
        </w:rPr>
        <w:t>(ВПР, ОГЭ, ЕГЭ):</w:t>
      </w:r>
      <w:bookmarkEnd w:id="8"/>
    </w:p>
    <w:p w:rsidR="00B3490A" w:rsidRPr="00CF4523" w:rsidRDefault="00B3490A" w:rsidP="00680833">
      <w:pPr>
        <w:jc w:val="both"/>
        <w:rPr>
          <w:bCs/>
          <w:sz w:val="28"/>
          <w:szCs w:val="28"/>
        </w:rPr>
      </w:pPr>
      <w:bookmarkStart w:id="9" w:name="_Toc37950647"/>
      <w:r w:rsidRPr="00CF4523">
        <w:rPr>
          <w:bCs/>
          <w:sz w:val="28"/>
          <w:szCs w:val="28"/>
        </w:rPr>
        <w:t>1) доступность качественного образования;</w:t>
      </w:r>
      <w:bookmarkEnd w:id="9"/>
    </w:p>
    <w:p w:rsidR="00B3490A" w:rsidRPr="00CF4523" w:rsidRDefault="00B3490A" w:rsidP="00680833">
      <w:pPr>
        <w:jc w:val="both"/>
        <w:rPr>
          <w:bCs/>
          <w:sz w:val="28"/>
          <w:szCs w:val="28"/>
        </w:rPr>
      </w:pPr>
      <w:bookmarkStart w:id="10" w:name="_Toc37950648"/>
      <w:r w:rsidRPr="00CF4523">
        <w:rPr>
          <w:bCs/>
          <w:sz w:val="28"/>
          <w:szCs w:val="28"/>
        </w:rPr>
        <w:t>2) объективность результатов, наличие маркеров необъективности;</w:t>
      </w:r>
      <w:bookmarkEnd w:id="10"/>
    </w:p>
    <w:p w:rsidR="00B3490A" w:rsidRPr="00CF4523" w:rsidRDefault="00B3490A" w:rsidP="00680833">
      <w:pPr>
        <w:jc w:val="both"/>
        <w:rPr>
          <w:bCs/>
          <w:sz w:val="28"/>
          <w:szCs w:val="28"/>
        </w:rPr>
      </w:pPr>
      <w:bookmarkStart w:id="11" w:name="_Toc37950649"/>
      <w:r w:rsidRPr="00CF4523">
        <w:rPr>
          <w:bCs/>
          <w:sz w:val="28"/>
          <w:szCs w:val="28"/>
        </w:rPr>
        <w:t>3) наличие аномальных результатов;</w:t>
      </w:r>
      <w:bookmarkEnd w:id="11"/>
    </w:p>
    <w:p w:rsidR="00B3490A" w:rsidRPr="00CF4523" w:rsidRDefault="00B3490A" w:rsidP="00680833">
      <w:pPr>
        <w:jc w:val="both"/>
        <w:rPr>
          <w:bCs/>
          <w:sz w:val="28"/>
          <w:szCs w:val="28"/>
        </w:rPr>
      </w:pPr>
      <w:bookmarkStart w:id="12" w:name="_Toc37950650"/>
      <w:r w:rsidRPr="00CF4523">
        <w:rPr>
          <w:bCs/>
          <w:sz w:val="28"/>
          <w:szCs w:val="28"/>
        </w:rPr>
        <w:t xml:space="preserve">4) соответствие результатов ожидаемому среднестатистическому </w:t>
      </w:r>
      <w:r w:rsidR="002A10D7" w:rsidRPr="00CF4523">
        <w:rPr>
          <w:bCs/>
          <w:sz w:val="28"/>
          <w:szCs w:val="28"/>
        </w:rPr>
        <w:t>«</w:t>
      </w:r>
      <w:r w:rsidRPr="00CF4523">
        <w:rPr>
          <w:bCs/>
          <w:sz w:val="28"/>
          <w:szCs w:val="28"/>
        </w:rPr>
        <w:t>коридору</w:t>
      </w:r>
      <w:bookmarkEnd w:id="12"/>
    </w:p>
    <w:p w:rsidR="00B3490A" w:rsidRPr="00CF4523" w:rsidRDefault="00B3490A" w:rsidP="00680833">
      <w:pPr>
        <w:jc w:val="both"/>
        <w:rPr>
          <w:bCs/>
          <w:sz w:val="28"/>
          <w:szCs w:val="28"/>
        </w:rPr>
      </w:pPr>
      <w:bookmarkStart w:id="13" w:name="_Toc37950651"/>
      <w:r w:rsidRPr="00CF4523">
        <w:rPr>
          <w:bCs/>
          <w:sz w:val="28"/>
          <w:szCs w:val="28"/>
        </w:rPr>
        <w:t>решаемости</w:t>
      </w:r>
      <w:r w:rsidR="002A10D7" w:rsidRPr="00CF4523">
        <w:rPr>
          <w:bCs/>
          <w:sz w:val="28"/>
          <w:szCs w:val="28"/>
        </w:rPr>
        <w:t>»</w:t>
      </w:r>
      <w:r w:rsidRPr="00CF4523">
        <w:rPr>
          <w:bCs/>
          <w:sz w:val="28"/>
          <w:szCs w:val="28"/>
        </w:rPr>
        <w:t>;</w:t>
      </w:r>
      <w:bookmarkEnd w:id="13"/>
    </w:p>
    <w:p w:rsidR="00B3490A" w:rsidRPr="00CF4523" w:rsidRDefault="00B3490A" w:rsidP="00680833">
      <w:pPr>
        <w:jc w:val="both"/>
        <w:rPr>
          <w:bCs/>
          <w:sz w:val="28"/>
          <w:szCs w:val="28"/>
        </w:rPr>
      </w:pPr>
      <w:bookmarkStart w:id="14" w:name="_Toc37950652"/>
      <w:r w:rsidRPr="00CF4523">
        <w:rPr>
          <w:bCs/>
          <w:sz w:val="28"/>
          <w:szCs w:val="28"/>
        </w:rPr>
        <w:t>5) индекс низких результатов;</w:t>
      </w:r>
      <w:bookmarkEnd w:id="14"/>
    </w:p>
    <w:p w:rsidR="00B3490A" w:rsidRPr="00CF4523" w:rsidRDefault="00B3490A" w:rsidP="00680833">
      <w:pPr>
        <w:jc w:val="both"/>
        <w:rPr>
          <w:bCs/>
          <w:sz w:val="28"/>
          <w:szCs w:val="28"/>
        </w:rPr>
      </w:pPr>
      <w:bookmarkStart w:id="15" w:name="_Toc37950653"/>
      <w:r w:rsidRPr="00CF4523">
        <w:rPr>
          <w:bCs/>
          <w:sz w:val="28"/>
          <w:szCs w:val="28"/>
        </w:rPr>
        <w:t>6) уровневый анализ (анализ результатов по группам обучающихся с разным</w:t>
      </w:r>
      <w:bookmarkEnd w:id="15"/>
    </w:p>
    <w:p w:rsidR="00B3490A" w:rsidRPr="00CF4523" w:rsidRDefault="00B3490A" w:rsidP="00680833">
      <w:pPr>
        <w:jc w:val="both"/>
        <w:rPr>
          <w:bCs/>
          <w:sz w:val="28"/>
          <w:szCs w:val="28"/>
        </w:rPr>
      </w:pPr>
      <w:bookmarkStart w:id="16" w:name="_Toc37950654"/>
      <w:r w:rsidRPr="00CF4523">
        <w:rPr>
          <w:bCs/>
          <w:sz w:val="28"/>
          <w:szCs w:val="28"/>
        </w:rPr>
        <w:t>уровнем подготовки);</w:t>
      </w:r>
      <w:bookmarkEnd w:id="16"/>
    </w:p>
    <w:p w:rsidR="001457DD" w:rsidRPr="00CF4523" w:rsidRDefault="00B3490A" w:rsidP="00680833">
      <w:pPr>
        <w:jc w:val="both"/>
        <w:rPr>
          <w:bCs/>
          <w:sz w:val="28"/>
          <w:szCs w:val="28"/>
        </w:rPr>
      </w:pPr>
      <w:bookmarkStart w:id="17" w:name="_Toc37950655"/>
      <w:r w:rsidRPr="00CF4523">
        <w:rPr>
          <w:bCs/>
          <w:sz w:val="28"/>
          <w:szCs w:val="28"/>
        </w:rPr>
        <w:t>7) типичные учебные затруднения обучающихся по учебным предметам;</w:t>
      </w:r>
      <w:bookmarkStart w:id="18" w:name="_Toc37950656"/>
      <w:bookmarkEnd w:id="17"/>
      <w:r w:rsidRPr="00CF4523">
        <w:rPr>
          <w:bCs/>
          <w:sz w:val="28"/>
          <w:szCs w:val="28"/>
        </w:rPr>
        <w:t>типичные ошибки обучающихся по учебным предметам.</w:t>
      </w:r>
      <w:bookmarkEnd w:id="18"/>
    </w:p>
    <w:p w:rsidR="00CF4523" w:rsidRPr="00CF4523" w:rsidRDefault="00CF4523" w:rsidP="000C7833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4523">
        <w:rPr>
          <w:rFonts w:ascii="Times New Roman" w:hAnsi="Times New Roman" w:cs="Times New Roman"/>
          <w:b/>
          <w:i/>
          <w:sz w:val="28"/>
          <w:szCs w:val="28"/>
        </w:rPr>
        <w:t>Всероссийские проверочные работы</w:t>
      </w:r>
    </w:p>
    <w:p w:rsidR="000C7833" w:rsidRPr="00CF4523" w:rsidRDefault="000C7833" w:rsidP="000C78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23">
        <w:rPr>
          <w:rFonts w:ascii="Times New Roman" w:hAnsi="Times New Roman" w:cs="Times New Roman"/>
          <w:sz w:val="28"/>
          <w:szCs w:val="28"/>
        </w:rPr>
        <w:t xml:space="preserve">Всероссийские проверочные работы являются основной независимой процедурой итоговой оценки качества выпускников начальной школы и выявляют уровень усвоения федеральных  государственных образовательных стандартов начального общего образования. </w:t>
      </w:r>
    </w:p>
    <w:p w:rsidR="00B66419" w:rsidRPr="00CF4523" w:rsidRDefault="000C7833" w:rsidP="000C78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23">
        <w:rPr>
          <w:rFonts w:ascii="Times New Roman" w:hAnsi="Times New Roman" w:cs="Times New Roman"/>
          <w:sz w:val="28"/>
          <w:szCs w:val="28"/>
        </w:rPr>
        <w:t xml:space="preserve">Итоги 2018 - 2019 учебного года свидетельствуют об отсутствии  признаков необъективности по всем процедурам независимой оценки качества образования в </w:t>
      </w:r>
      <w:r w:rsidR="00BE5E87" w:rsidRPr="00BE5E87">
        <w:rPr>
          <w:rFonts w:ascii="Times New Roman" w:hAnsi="Times New Roman" w:cs="Times New Roman"/>
          <w:sz w:val="28"/>
          <w:szCs w:val="28"/>
        </w:rPr>
        <w:t>МАОУ НТГО «СОШ № 2»</w:t>
      </w:r>
      <w:r w:rsidR="00B66419" w:rsidRPr="00CF4523">
        <w:rPr>
          <w:rFonts w:ascii="Times New Roman" w:hAnsi="Times New Roman" w:cs="Times New Roman"/>
          <w:sz w:val="28"/>
          <w:szCs w:val="28"/>
        </w:rPr>
        <w:t>.</w:t>
      </w:r>
    </w:p>
    <w:p w:rsidR="00BD5C87" w:rsidRDefault="007575BA" w:rsidP="007575BA">
      <w:pPr>
        <w:pStyle w:val="a5"/>
        <w:tabs>
          <w:tab w:val="left" w:pos="5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ВПР в 4 классах</w:t>
      </w:r>
    </w:p>
    <w:p w:rsidR="007575BA" w:rsidRDefault="007575BA" w:rsidP="007575BA">
      <w:pPr>
        <w:pStyle w:val="a5"/>
        <w:tabs>
          <w:tab w:val="left" w:pos="5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7575BA" w:rsidRDefault="007575BA">
      <w:pPr>
        <w:rPr>
          <w:b/>
          <w:i/>
          <w:color w:val="000000"/>
          <w:sz w:val="24"/>
          <w:szCs w:val="24"/>
          <w:lang w:bidi="ar-SA"/>
        </w:rPr>
      </w:pPr>
      <w:r>
        <w:rPr>
          <w:b/>
          <w:i/>
          <w:color w:val="000000"/>
          <w:sz w:val="24"/>
          <w:szCs w:val="24"/>
          <w:lang w:bidi="ar-SA"/>
        </w:rPr>
        <w:br w:type="page"/>
      </w:r>
    </w:p>
    <w:p w:rsidR="007575BA" w:rsidRPr="007575BA" w:rsidRDefault="007575BA" w:rsidP="007575BA">
      <w:pPr>
        <w:autoSpaceDE/>
        <w:autoSpaceDN/>
        <w:ind w:left="1080" w:right="20"/>
        <w:jc w:val="center"/>
        <w:rPr>
          <w:b/>
          <w:i/>
          <w:color w:val="000000"/>
          <w:sz w:val="24"/>
          <w:szCs w:val="24"/>
          <w:lang w:bidi="ar-SA"/>
        </w:rPr>
      </w:pPr>
    </w:p>
    <w:tbl>
      <w:tblPr>
        <w:tblW w:w="10208" w:type="dxa"/>
        <w:tblInd w:w="103" w:type="dxa"/>
        <w:tblLayout w:type="fixed"/>
        <w:tblLook w:val="04A0"/>
      </w:tblPr>
      <w:tblGrid>
        <w:gridCol w:w="3405"/>
        <w:gridCol w:w="1278"/>
        <w:gridCol w:w="1655"/>
        <w:gridCol w:w="1300"/>
        <w:gridCol w:w="815"/>
        <w:gridCol w:w="908"/>
        <w:gridCol w:w="847"/>
      </w:tblGrid>
      <w:tr w:rsidR="007575BA" w:rsidRPr="007575BA" w:rsidTr="007575BA">
        <w:trPr>
          <w:trHeight w:val="76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575BA" w:rsidRPr="007575BA" w:rsidRDefault="007575BA" w:rsidP="007575B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7575BA">
              <w:rPr>
                <w:color w:val="000000"/>
                <w:lang w:bidi="ar-SA"/>
              </w:rPr>
              <w:t>ОО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575BA" w:rsidRPr="007575BA" w:rsidRDefault="007575BA" w:rsidP="007575B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7575BA">
              <w:rPr>
                <w:color w:val="000000"/>
                <w:lang w:bidi="ar-SA"/>
              </w:rPr>
              <w:t>кол-во участников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575BA" w:rsidRPr="007575BA" w:rsidRDefault="007575BA" w:rsidP="007575B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575BA">
              <w:rPr>
                <w:color w:val="000000"/>
                <w:sz w:val="20"/>
                <w:szCs w:val="20"/>
                <w:lang w:bidi="ar-SA"/>
              </w:rPr>
              <w:t>мин.перв.балл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575BA" w:rsidRPr="007575BA" w:rsidRDefault="007575BA" w:rsidP="007575B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575BA">
              <w:rPr>
                <w:color w:val="000000"/>
                <w:sz w:val="20"/>
                <w:szCs w:val="20"/>
                <w:lang w:bidi="ar-SA"/>
              </w:rPr>
              <w:t>макс.перв.балл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575BA" w:rsidRPr="007575BA" w:rsidRDefault="007575BA" w:rsidP="007575B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575BA">
              <w:rPr>
                <w:color w:val="000000"/>
                <w:sz w:val="20"/>
                <w:szCs w:val="20"/>
                <w:lang w:bidi="ar-SA"/>
              </w:rPr>
              <w:t>медиана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575BA" w:rsidRPr="007575BA" w:rsidRDefault="007575BA" w:rsidP="007575B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575BA">
              <w:rPr>
                <w:color w:val="000000"/>
                <w:sz w:val="20"/>
                <w:szCs w:val="20"/>
                <w:lang w:bidi="ar-SA"/>
              </w:rPr>
              <w:t>ср.перв.балл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575BA" w:rsidRPr="007575BA" w:rsidRDefault="007575BA" w:rsidP="007575B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575BA">
              <w:rPr>
                <w:color w:val="000000"/>
                <w:sz w:val="20"/>
                <w:szCs w:val="20"/>
                <w:lang w:bidi="ar-SA"/>
              </w:rPr>
              <w:t>мода</w:t>
            </w:r>
          </w:p>
        </w:tc>
      </w:tr>
      <w:tr w:rsidR="007575BA" w:rsidRPr="007575BA" w:rsidTr="007575BA">
        <w:trPr>
          <w:trHeight w:val="30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5BA" w:rsidRPr="007575BA" w:rsidRDefault="007575BA" w:rsidP="007575BA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7575BA">
              <w:rPr>
                <w:color w:val="000000"/>
                <w:lang w:bidi="ar-SA"/>
              </w:rPr>
              <w:t>МАОУ НТГО «СОШ № 2»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5BA" w:rsidRPr="007575BA" w:rsidRDefault="007575BA" w:rsidP="007575B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7575BA">
              <w:rPr>
                <w:color w:val="000000"/>
                <w:lang w:bidi="ar-SA"/>
              </w:rPr>
              <w:t>49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BA" w:rsidRPr="007575BA" w:rsidRDefault="007575BA" w:rsidP="007575B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7575BA">
              <w:rPr>
                <w:color w:val="000000"/>
                <w:lang w:bidi="ar-S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BA" w:rsidRPr="007575BA" w:rsidRDefault="007575BA" w:rsidP="007575B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7575BA">
              <w:rPr>
                <w:color w:val="000000"/>
                <w:lang w:bidi="ar-SA"/>
              </w:rPr>
              <w:t>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BA" w:rsidRPr="007575BA" w:rsidRDefault="007575BA" w:rsidP="007575B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7575BA">
              <w:rPr>
                <w:color w:val="000000"/>
                <w:lang w:bidi="ar-SA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BA" w:rsidRPr="007575BA" w:rsidRDefault="007575BA" w:rsidP="007575B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7575BA">
              <w:rPr>
                <w:color w:val="000000"/>
                <w:lang w:bidi="ar-SA"/>
              </w:rPr>
              <w:t>10,82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BA" w:rsidRPr="007575BA" w:rsidRDefault="007575BA" w:rsidP="007575B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7575BA">
              <w:rPr>
                <w:color w:val="000000"/>
                <w:lang w:bidi="ar-SA"/>
              </w:rPr>
              <w:t>11</w:t>
            </w:r>
          </w:p>
        </w:tc>
      </w:tr>
    </w:tbl>
    <w:p w:rsidR="007575BA" w:rsidRDefault="007575BA" w:rsidP="007575BA">
      <w:pPr>
        <w:pStyle w:val="a5"/>
        <w:tabs>
          <w:tab w:val="left" w:pos="534"/>
        </w:tabs>
        <w:rPr>
          <w:rFonts w:ascii="Times New Roman" w:hAnsi="Times New Roman" w:cs="Times New Roman"/>
          <w:sz w:val="28"/>
          <w:szCs w:val="28"/>
        </w:rPr>
      </w:pPr>
    </w:p>
    <w:p w:rsidR="007A7963" w:rsidRDefault="007575BA" w:rsidP="007575BA">
      <w:pPr>
        <w:pStyle w:val="a5"/>
        <w:tabs>
          <w:tab w:val="left" w:pos="5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Наблюдаются относительно равные показатели медианы, среднего балла и моды.</w:t>
      </w:r>
    </w:p>
    <w:p w:rsidR="007575BA" w:rsidRDefault="007575BA" w:rsidP="007575BA">
      <w:pPr>
        <w:pStyle w:val="32"/>
        <w:spacing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Но, в то же время, </w:t>
      </w:r>
      <w:r w:rsidRPr="001D0A2F">
        <w:rPr>
          <w:sz w:val="28"/>
          <w:szCs w:val="28"/>
        </w:rPr>
        <w:t>высок п</w:t>
      </w:r>
      <w:r>
        <w:rPr>
          <w:sz w:val="28"/>
          <w:szCs w:val="28"/>
        </w:rPr>
        <w:t xml:space="preserve">роцент обучающихся в зоне риска, т.е. </w:t>
      </w:r>
      <w:r w:rsidRPr="001D0A2F">
        <w:rPr>
          <w:sz w:val="28"/>
          <w:szCs w:val="28"/>
        </w:rPr>
        <w:t>обучающимся не предоставлен равный доступ к качественному образованию</w:t>
      </w:r>
      <w:r>
        <w:rPr>
          <w:sz w:val="28"/>
          <w:szCs w:val="28"/>
        </w:rPr>
        <w:t>.</w:t>
      </w:r>
    </w:p>
    <w:p w:rsidR="007575BA" w:rsidRPr="00FC1C74" w:rsidRDefault="007575BA" w:rsidP="007575BA">
      <w:pPr>
        <w:tabs>
          <w:tab w:val="left" w:pos="2572"/>
          <w:tab w:val="left" w:pos="4141"/>
          <w:tab w:val="left" w:pos="6139"/>
          <w:tab w:val="left" w:pos="7324"/>
          <w:tab w:val="left" w:pos="8506"/>
          <w:tab w:val="left" w:pos="9688"/>
          <w:tab w:val="left" w:pos="10984"/>
          <w:tab w:val="left" w:pos="12213"/>
          <w:tab w:val="left" w:pos="13507"/>
        </w:tabs>
        <w:jc w:val="center"/>
        <w:rPr>
          <w:b/>
          <w:bCs/>
          <w:i/>
          <w:iCs/>
          <w:sz w:val="24"/>
          <w:szCs w:val="24"/>
        </w:rPr>
      </w:pPr>
      <w:r w:rsidRPr="00FC1C74">
        <w:rPr>
          <w:b/>
          <w:bCs/>
          <w:i/>
          <w:iCs/>
          <w:sz w:val="24"/>
          <w:szCs w:val="24"/>
        </w:rPr>
        <w:t xml:space="preserve">Решаемость заданий </w:t>
      </w:r>
      <w:r>
        <w:rPr>
          <w:b/>
          <w:bCs/>
          <w:i/>
          <w:iCs/>
          <w:sz w:val="24"/>
          <w:szCs w:val="24"/>
        </w:rPr>
        <w:t>п</w:t>
      </w:r>
      <w:r w:rsidRPr="00FC1C74">
        <w:rPr>
          <w:b/>
          <w:bCs/>
          <w:i/>
          <w:iCs/>
          <w:sz w:val="24"/>
          <w:szCs w:val="24"/>
        </w:rPr>
        <w:t>о математике</w:t>
      </w:r>
    </w:p>
    <w:tbl>
      <w:tblPr>
        <w:tblW w:w="5000" w:type="pct"/>
        <w:tblCellMar>
          <w:left w:w="15" w:type="dxa"/>
          <w:right w:w="15" w:type="dxa"/>
        </w:tblCellMar>
        <w:tblLook w:val="0000"/>
      </w:tblPr>
      <w:tblGrid>
        <w:gridCol w:w="118"/>
        <w:gridCol w:w="160"/>
        <w:gridCol w:w="162"/>
        <w:gridCol w:w="2728"/>
        <w:gridCol w:w="782"/>
        <w:gridCol w:w="364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21"/>
      </w:tblGrid>
      <w:tr w:rsidR="007575BA" w:rsidTr="007575BA">
        <w:trPr>
          <w:gridAfter w:val="1"/>
          <w:wAfter w:w="167" w:type="pct"/>
          <w:trHeight w:hRule="exact" w:val="493"/>
        </w:trPr>
        <w:tc>
          <w:tcPr>
            <w:tcW w:w="1628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rPr>
                <w:b/>
                <w:bCs/>
              </w:rPr>
            </w:pPr>
            <w:r w:rsidRPr="009550E2">
              <w:rPr>
                <w:b/>
                <w:bCs/>
              </w:rPr>
              <w:t>ОО</w:t>
            </w:r>
          </w:p>
        </w:tc>
        <w:tc>
          <w:tcPr>
            <w:tcW w:w="4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Кол-во уч.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5(1)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5(2)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6(1)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6(2)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9(1)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9(2)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7575BA" w:rsidTr="007575BA">
        <w:trPr>
          <w:gridAfter w:val="1"/>
          <w:wAfter w:w="167" w:type="pct"/>
          <w:trHeight w:hRule="exact" w:val="274"/>
        </w:trPr>
        <w:tc>
          <w:tcPr>
            <w:tcW w:w="1628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5BA" w:rsidRPr="009550E2" w:rsidRDefault="007575BA" w:rsidP="007575BA">
            <w:pPr>
              <w:adjustRightInd w:val="0"/>
            </w:pPr>
          </w:p>
        </w:tc>
        <w:tc>
          <w:tcPr>
            <w:tcW w:w="40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5BA" w:rsidRPr="009550E2" w:rsidRDefault="007575BA" w:rsidP="007575BA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9550E2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7575BA" w:rsidTr="007575BA">
        <w:trPr>
          <w:trHeight w:hRule="exact" w:val="5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575BA" w:rsidRPr="009550E2" w:rsidRDefault="007575BA" w:rsidP="007575BA">
            <w:pPr>
              <w:adjustRightInd w:val="0"/>
              <w:spacing w:before="29"/>
              <w:ind w:left="15"/>
            </w:pPr>
          </w:p>
        </w:tc>
      </w:tr>
      <w:tr w:rsidR="007575BA" w:rsidTr="007575BA">
        <w:trPr>
          <w:gridAfter w:val="1"/>
          <w:wAfter w:w="167" w:type="pct"/>
          <w:trHeight w:val="20"/>
        </w:trPr>
        <w:tc>
          <w:tcPr>
            <w:tcW w:w="162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rPr>
                <w:b/>
                <w:bCs/>
              </w:rPr>
            </w:pPr>
            <w:r w:rsidRPr="009550E2">
              <w:rPr>
                <w:b/>
                <w:bCs/>
              </w:rPr>
              <w:t>Вся выборка</w:t>
            </w: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1548189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7575BA" w:rsidTr="007575BA">
        <w:trPr>
          <w:gridAfter w:val="1"/>
          <w:wAfter w:w="167" w:type="pct"/>
          <w:trHeight w:val="20"/>
        </w:trPr>
        <w:tc>
          <w:tcPr>
            <w:tcW w:w="6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5BA" w:rsidRPr="009550E2" w:rsidRDefault="007575BA" w:rsidP="007575BA">
            <w:pPr>
              <w:adjustRightInd w:val="0"/>
              <w:spacing w:before="29"/>
              <w:ind w:left="15"/>
            </w:pPr>
          </w:p>
        </w:tc>
        <w:tc>
          <w:tcPr>
            <w:tcW w:w="15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rPr>
                <w:b/>
                <w:bCs/>
              </w:rPr>
            </w:pPr>
            <w:r w:rsidRPr="009550E2">
              <w:rPr>
                <w:b/>
                <w:bCs/>
              </w:rPr>
              <w:t>Свердловская обл.</w:t>
            </w: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48584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19</w:t>
            </w:r>
          </w:p>
        </w:tc>
      </w:tr>
      <w:tr w:rsidR="007575BA" w:rsidTr="007575BA">
        <w:trPr>
          <w:gridAfter w:val="1"/>
          <w:wAfter w:w="167" w:type="pct"/>
          <w:trHeight w:val="20"/>
        </w:trPr>
        <w:tc>
          <w:tcPr>
            <w:tcW w:w="6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575BA" w:rsidRPr="009550E2" w:rsidRDefault="007575BA" w:rsidP="007575BA">
            <w:pPr>
              <w:adjustRightInd w:val="0"/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5BA" w:rsidRPr="009550E2" w:rsidRDefault="007575BA" w:rsidP="007575BA">
            <w:pPr>
              <w:adjustRightInd w:val="0"/>
              <w:spacing w:before="29"/>
              <w:ind w:left="15"/>
            </w:pPr>
          </w:p>
        </w:tc>
        <w:tc>
          <w:tcPr>
            <w:tcW w:w="14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5BA" w:rsidRPr="009550E2" w:rsidRDefault="007575BA" w:rsidP="007575BA">
            <w:pPr>
              <w:adjustRightInd w:val="0"/>
              <w:spacing w:before="29"/>
              <w:ind w:left="15"/>
              <w:rPr>
                <w:b/>
                <w:bCs/>
              </w:rPr>
            </w:pPr>
            <w:r w:rsidRPr="009550E2">
              <w:rPr>
                <w:b/>
                <w:bCs/>
              </w:rPr>
              <w:t>Нижнетуринский</w:t>
            </w: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277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b/>
                <w:bCs/>
                <w:sz w:val="18"/>
                <w:szCs w:val="18"/>
              </w:rPr>
            </w:pPr>
            <w:r w:rsidRPr="00CF569E">
              <w:rPr>
                <w:b/>
                <w:bCs/>
                <w:sz w:val="18"/>
                <w:szCs w:val="18"/>
              </w:rPr>
              <w:t>19</w:t>
            </w:r>
          </w:p>
        </w:tc>
      </w:tr>
      <w:tr w:rsidR="007575BA" w:rsidTr="007575BA">
        <w:trPr>
          <w:gridAfter w:val="1"/>
          <w:wAfter w:w="167" w:type="pct"/>
          <w:trHeight w:val="20"/>
        </w:trPr>
        <w:tc>
          <w:tcPr>
            <w:tcW w:w="6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575BA" w:rsidRPr="009550E2" w:rsidRDefault="007575BA" w:rsidP="007575BA">
            <w:pPr>
              <w:adjustRightInd w:val="0"/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575BA" w:rsidRPr="009550E2" w:rsidRDefault="007575BA" w:rsidP="007575BA">
            <w:pPr>
              <w:adjustRightInd w:val="0"/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7575BA" w:rsidRPr="009550E2" w:rsidRDefault="007575BA" w:rsidP="007575BA">
            <w:pPr>
              <w:adjustRightInd w:val="0"/>
            </w:pPr>
          </w:p>
        </w:tc>
        <w:tc>
          <w:tcPr>
            <w:tcW w:w="1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9550E2" w:rsidRDefault="007575BA" w:rsidP="007575BA">
            <w:pPr>
              <w:adjustRightInd w:val="0"/>
              <w:spacing w:before="29"/>
              <w:ind w:left="15"/>
            </w:pPr>
            <w:r w:rsidRPr="009550E2">
              <w:t xml:space="preserve">МАОУ НТГО </w:t>
            </w:r>
            <w:r>
              <w:t>«</w:t>
            </w:r>
            <w:r w:rsidRPr="009550E2">
              <w:t>СОШ № 2</w:t>
            </w:r>
            <w:r>
              <w:t>»</w:t>
            </w: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/>
              <w:ind w:left="15"/>
              <w:jc w:val="center"/>
              <w:rPr>
                <w:sz w:val="18"/>
                <w:szCs w:val="18"/>
              </w:rPr>
            </w:pPr>
            <w:r w:rsidRPr="00CF569E">
              <w:rPr>
                <w:sz w:val="18"/>
                <w:szCs w:val="18"/>
              </w:rPr>
              <w:t>49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sz w:val="18"/>
                <w:szCs w:val="18"/>
              </w:rPr>
            </w:pPr>
            <w:r w:rsidRPr="00CF569E">
              <w:rPr>
                <w:sz w:val="18"/>
                <w:szCs w:val="18"/>
              </w:rPr>
              <w:t>90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sz w:val="18"/>
                <w:szCs w:val="18"/>
              </w:rPr>
            </w:pPr>
            <w:r w:rsidRPr="00CF569E">
              <w:rPr>
                <w:sz w:val="18"/>
                <w:szCs w:val="18"/>
              </w:rPr>
              <w:t>82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sz w:val="18"/>
                <w:szCs w:val="18"/>
              </w:rPr>
            </w:pPr>
            <w:r w:rsidRPr="00CF569E">
              <w:rPr>
                <w:sz w:val="18"/>
                <w:szCs w:val="18"/>
              </w:rPr>
              <w:t>78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sz w:val="18"/>
                <w:szCs w:val="18"/>
              </w:rPr>
            </w:pPr>
            <w:r w:rsidRPr="00CF569E">
              <w:rPr>
                <w:sz w:val="18"/>
                <w:szCs w:val="18"/>
              </w:rPr>
              <w:t>76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sz w:val="18"/>
                <w:szCs w:val="18"/>
              </w:rPr>
            </w:pPr>
            <w:r w:rsidRPr="00CF569E">
              <w:rPr>
                <w:sz w:val="18"/>
                <w:szCs w:val="18"/>
              </w:rPr>
              <w:t>39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sz w:val="18"/>
                <w:szCs w:val="18"/>
              </w:rPr>
            </w:pPr>
            <w:r w:rsidRPr="00CF569E">
              <w:rPr>
                <w:sz w:val="18"/>
                <w:szCs w:val="18"/>
              </w:rPr>
              <w:t>37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sz w:val="18"/>
                <w:szCs w:val="18"/>
              </w:rPr>
            </w:pPr>
            <w:r w:rsidRPr="00CF569E">
              <w:rPr>
                <w:sz w:val="18"/>
                <w:szCs w:val="18"/>
              </w:rPr>
              <w:t>78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sz w:val="18"/>
                <w:szCs w:val="18"/>
              </w:rPr>
            </w:pPr>
            <w:r w:rsidRPr="00CF569E">
              <w:rPr>
                <w:sz w:val="18"/>
                <w:szCs w:val="18"/>
              </w:rPr>
              <w:t>82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sz w:val="18"/>
                <w:szCs w:val="18"/>
              </w:rPr>
            </w:pPr>
            <w:r w:rsidRPr="00CF569E">
              <w:rPr>
                <w:sz w:val="18"/>
                <w:szCs w:val="18"/>
              </w:rPr>
              <w:t>63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sz w:val="18"/>
                <w:szCs w:val="18"/>
              </w:rPr>
            </w:pPr>
            <w:r w:rsidRPr="00CF569E">
              <w:rPr>
                <w:sz w:val="18"/>
                <w:szCs w:val="18"/>
              </w:rPr>
              <w:t>38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sz w:val="18"/>
                <w:szCs w:val="18"/>
              </w:rPr>
            </w:pPr>
            <w:r w:rsidRPr="00CF569E">
              <w:rPr>
                <w:sz w:val="18"/>
                <w:szCs w:val="18"/>
              </w:rPr>
              <w:t>37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sz w:val="18"/>
                <w:szCs w:val="18"/>
              </w:rPr>
            </w:pPr>
            <w:r w:rsidRPr="00CF569E">
              <w:rPr>
                <w:sz w:val="18"/>
                <w:szCs w:val="18"/>
              </w:rPr>
              <w:t>27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sz w:val="18"/>
                <w:szCs w:val="18"/>
              </w:rPr>
            </w:pPr>
            <w:r w:rsidRPr="00CF569E">
              <w:rPr>
                <w:sz w:val="18"/>
                <w:szCs w:val="18"/>
              </w:rPr>
              <w:t>32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sz w:val="18"/>
                <w:szCs w:val="18"/>
              </w:rPr>
            </w:pPr>
            <w:r w:rsidRPr="00CF569E">
              <w:rPr>
                <w:sz w:val="18"/>
                <w:szCs w:val="18"/>
              </w:rPr>
              <w:t>82</w:t>
            </w:r>
          </w:p>
        </w:tc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360" w:lineRule="auto"/>
              <w:ind w:left="15"/>
              <w:jc w:val="center"/>
              <w:rPr>
                <w:sz w:val="18"/>
                <w:szCs w:val="18"/>
              </w:rPr>
            </w:pPr>
            <w:r w:rsidRPr="00CF569E">
              <w:rPr>
                <w:sz w:val="18"/>
                <w:szCs w:val="18"/>
              </w:rPr>
              <w:t>8</w:t>
            </w:r>
          </w:p>
        </w:tc>
      </w:tr>
    </w:tbl>
    <w:p w:rsidR="007575BA" w:rsidRPr="004E603F" w:rsidRDefault="007575BA" w:rsidP="007575BA">
      <w:pPr>
        <w:pStyle w:val="32"/>
        <w:spacing w:after="0" w:line="240" w:lineRule="auto"/>
        <w:ind w:left="20" w:right="20" w:firstLine="560"/>
        <w:jc w:val="both"/>
        <w:rPr>
          <w:sz w:val="24"/>
          <w:szCs w:val="24"/>
        </w:rPr>
      </w:pPr>
    </w:p>
    <w:p w:rsidR="007575BA" w:rsidRPr="00382DD5" w:rsidRDefault="007575BA" w:rsidP="007575BA">
      <w:pPr>
        <w:pStyle w:val="32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382DD5">
        <w:rPr>
          <w:sz w:val="28"/>
          <w:szCs w:val="28"/>
        </w:rPr>
        <w:t>По графику наблюдаетсянесоответствие в установленном коридоре решаемости (отклонение от доверительного диапазона ±10 %) по выборке Российская Федерация, Свердловская область: по задания 8,9 (1), 9 (2), 10. Задания на овладение основами логического и алгоритмического мышления. Умение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7575BA" w:rsidRPr="00382DD5" w:rsidRDefault="007575BA" w:rsidP="007575BA">
      <w:pPr>
        <w:pStyle w:val="32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382DD5">
        <w:rPr>
          <w:sz w:val="28"/>
          <w:szCs w:val="28"/>
        </w:rPr>
        <w:t>По остальным заданиям коридор решаемости соответствует выборке.</w:t>
      </w:r>
    </w:p>
    <w:p w:rsidR="007575BA" w:rsidRPr="00E471A9" w:rsidRDefault="007575BA" w:rsidP="007575BA">
      <w:pPr>
        <w:pStyle w:val="a4"/>
        <w:tabs>
          <w:tab w:val="left" w:pos="6675"/>
          <w:tab w:val="right" w:pos="10075"/>
        </w:tabs>
        <w:ind w:left="786" w:right="20"/>
        <w:jc w:val="center"/>
        <w:rPr>
          <w:b/>
          <w:i/>
          <w:noProof/>
          <w:sz w:val="24"/>
          <w:szCs w:val="24"/>
        </w:rPr>
      </w:pPr>
      <w:r w:rsidRPr="00E471A9">
        <w:rPr>
          <w:b/>
          <w:i/>
          <w:noProof/>
          <w:sz w:val="24"/>
          <w:szCs w:val="24"/>
        </w:rPr>
        <w:t>Низкий уровень качества образования</w:t>
      </w:r>
    </w:p>
    <w:tbl>
      <w:tblPr>
        <w:tblW w:w="5000" w:type="pct"/>
        <w:tblCellMar>
          <w:left w:w="15" w:type="dxa"/>
          <w:right w:w="15" w:type="dxa"/>
        </w:tblCellMar>
        <w:tblLook w:val="0000"/>
      </w:tblPr>
      <w:tblGrid>
        <w:gridCol w:w="8045"/>
        <w:gridCol w:w="836"/>
        <w:gridCol w:w="836"/>
      </w:tblGrid>
      <w:tr w:rsidR="007575BA" w:rsidTr="007575BA">
        <w:trPr>
          <w:trHeight w:hRule="exact" w:val="397"/>
        </w:trPr>
        <w:tc>
          <w:tcPr>
            <w:tcW w:w="4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FC1C74" w:rsidRDefault="007575BA" w:rsidP="007575BA">
            <w:pPr>
              <w:adjustRightInd w:val="0"/>
              <w:spacing w:before="29" w:line="48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FC1C74" w:rsidRDefault="007575BA" w:rsidP="007575BA">
            <w:pPr>
              <w:adjustRightInd w:val="0"/>
              <w:spacing w:before="29" w:line="48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FC1C7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FC1C74" w:rsidRDefault="007575BA" w:rsidP="007575BA">
            <w:pPr>
              <w:adjustRightInd w:val="0"/>
              <w:spacing w:before="29" w:line="48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FC1C74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7575BA" w:rsidTr="007575BA">
        <w:trPr>
          <w:trHeight w:hRule="exact" w:val="397"/>
        </w:trPr>
        <w:tc>
          <w:tcPr>
            <w:tcW w:w="4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FC1C74" w:rsidRDefault="007575BA" w:rsidP="007575BA">
            <w:pPr>
              <w:adjustRightInd w:val="0"/>
              <w:spacing w:before="29" w:line="480" w:lineRule="auto"/>
              <w:ind w:left="15"/>
              <w:rPr>
                <w:color w:val="000000"/>
                <w:sz w:val="24"/>
                <w:szCs w:val="24"/>
              </w:rPr>
            </w:pPr>
            <w:r w:rsidRPr="00FC1C74">
              <w:rPr>
                <w:color w:val="000000"/>
                <w:sz w:val="24"/>
                <w:szCs w:val="24"/>
              </w:rPr>
              <w:t xml:space="preserve">МАОУ НТГО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C1C74">
              <w:rPr>
                <w:color w:val="000000"/>
                <w:sz w:val="24"/>
                <w:szCs w:val="24"/>
              </w:rPr>
              <w:t>СОШ № 2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480" w:lineRule="auto"/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 w:rsidRPr="00CF569E">
              <w:rPr>
                <w:b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5BA" w:rsidRPr="00CF569E" w:rsidRDefault="007575BA" w:rsidP="007575BA">
            <w:pPr>
              <w:adjustRightInd w:val="0"/>
              <w:spacing w:before="29" w:line="480" w:lineRule="auto"/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 w:rsidRPr="00CF569E">
              <w:rPr>
                <w:b/>
                <w:color w:val="000000"/>
                <w:sz w:val="24"/>
                <w:szCs w:val="24"/>
              </w:rPr>
              <w:t>24,5</w:t>
            </w:r>
          </w:p>
        </w:tc>
      </w:tr>
    </w:tbl>
    <w:p w:rsidR="007575BA" w:rsidRDefault="00104DF2" w:rsidP="007575BA">
      <w:pPr>
        <w:pStyle w:val="a5"/>
        <w:tabs>
          <w:tab w:val="left" w:pos="534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4D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36, 7% обучающихся 4 классов не получили качественного образования по математике.</w:t>
      </w:r>
    </w:p>
    <w:p w:rsidR="00104DF2" w:rsidRPr="003F56CE" w:rsidRDefault="00104DF2" w:rsidP="00104DF2">
      <w:pPr>
        <w:pStyle w:val="32"/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Предметные з</w:t>
      </w:r>
      <w:r w:rsidRPr="003F56CE">
        <w:rPr>
          <w:sz w:val="28"/>
          <w:szCs w:val="28"/>
        </w:rPr>
        <w:t>атруднения</w:t>
      </w:r>
      <w:r>
        <w:rPr>
          <w:sz w:val="28"/>
          <w:szCs w:val="28"/>
        </w:rPr>
        <w:t>,</w:t>
      </w:r>
      <w:r w:rsidRPr="003F56CE">
        <w:rPr>
          <w:sz w:val="28"/>
          <w:szCs w:val="28"/>
        </w:rPr>
        <w:t xml:space="preserve"> типичные для учащихся всех групп уровня подготовки:</w:t>
      </w:r>
    </w:p>
    <w:p w:rsidR="00104DF2" w:rsidRPr="003F56CE" w:rsidRDefault="00104DF2" w:rsidP="00523DA8">
      <w:pPr>
        <w:pStyle w:val="32"/>
        <w:numPr>
          <w:ilvl w:val="0"/>
          <w:numId w:val="19"/>
        </w:numPr>
        <w:spacing w:after="0" w:line="240" w:lineRule="auto"/>
        <w:ind w:right="20"/>
        <w:jc w:val="both"/>
        <w:rPr>
          <w:sz w:val="28"/>
          <w:szCs w:val="28"/>
        </w:rPr>
      </w:pPr>
      <w:r w:rsidRPr="003F56CE">
        <w:rPr>
          <w:sz w:val="28"/>
          <w:szCs w:val="28"/>
        </w:rPr>
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</w:r>
    </w:p>
    <w:p w:rsidR="00104DF2" w:rsidRPr="003F56CE" w:rsidRDefault="00104DF2" w:rsidP="00523DA8">
      <w:pPr>
        <w:pStyle w:val="32"/>
        <w:numPr>
          <w:ilvl w:val="0"/>
          <w:numId w:val="19"/>
        </w:numPr>
        <w:spacing w:after="0" w:line="240" w:lineRule="auto"/>
        <w:ind w:right="20"/>
        <w:jc w:val="both"/>
        <w:rPr>
          <w:sz w:val="28"/>
          <w:szCs w:val="28"/>
        </w:rPr>
      </w:pPr>
      <w:r w:rsidRPr="003F56CE">
        <w:rPr>
          <w:sz w:val="28"/>
          <w:szCs w:val="28"/>
        </w:rPr>
        <w:t xml:space="preserve">Умение изображать геометрические фигуры. </w:t>
      </w:r>
    </w:p>
    <w:p w:rsidR="00104DF2" w:rsidRPr="003F56CE" w:rsidRDefault="00104DF2" w:rsidP="00523DA8">
      <w:pPr>
        <w:pStyle w:val="32"/>
        <w:numPr>
          <w:ilvl w:val="0"/>
          <w:numId w:val="19"/>
        </w:numPr>
        <w:spacing w:after="0" w:line="240" w:lineRule="auto"/>
        <w:ind w:right="20"/>
        <w:jc w:val="both"/>
        <w:rPr>
          <w:sz w:val="28"/>
          <w:szCs w:val="28"/>
        </w:rPr>
      </w:pPr>
      <w:r w:rsidRPr="003F56CE">
        <w:rPr>
          <w:sz w:val="28"/>
          <w:szCs w:val="28"/>
        </w:rPr>
        <w:t xml:space="preserve">Выполнять построение геометрических фигур с заданными измерениями (отрезок, квадрат, прямоугольник) с помощью линейки, угольника. </w:t>
      </w:r>
    </w:p>
    <w:p w:rsidR="00104DF2" w:rsidRPr="003F56CE" w:rsidRDefault="00104DF2" w:rsidP="00523DA8">
      <w:pPr>
        <w:pStyle w:val="32"/>
        <w:numPr>
          <w:ilvl w:val="0"/>
          <w:numId w:val="19"/>
        </w:numPr>
        <w:spacing w:after="0" w:line="240" w:lineRule="auto"/>
        <w:ind w:right="20"/>
        <w:jc w:val="both"/>
        <w:rPr>
          <w:sz w:val="28"/>
          <w:szCs w:val="28"/>
        </w:rPr>
      </w:pPr>
      <w:r w:rsidRPr="003F56CE">
        <w:rPr>
          <w:sz w:val="28"/>
          <w:szCs w:val="28"/>
        </w:rPr>
        <w:t xml:space="preserve">Умение решать текстовые задачи. </w:t>
      </w:r>
    </w:p>
    <w:p w:rsidR="00104DF2" w:rsidRPr="003F56CE" w:rsidRDefault="00104DF2" w:rsidP="00523DA8">
      <w:pPr>
        <w:pStyle w:val="32"/>
        <w:numPr>
          <w:ilvl w:val="0"/>
          <w:numId w:val="19"/>
        </w:numPr>
        <w:spacing w:after="0" w:line="240" w:lineRule="auto"/>
        <w:ind w:right="20"/>
        <w:jc w:val="both"/>
        <w:rPr>
          <w:sz w:val="28"/>
          <w:szCs w:val="28"/>
        </w:rPr>
      </w:pPr>
      <w:r w:rsidRPr="003F56CE">
        <w:rPr>
          <w:sz w:val="28"/>
          <w:szCs w:val="28"/>
        </w:rPr>
        <w:t xml:space="preserve">Читать, записывать и сравнивать величины (массу, время, длину, площадь, скорость), используя основные единицы измерения величин и </w:t>
      </w:r>
      <w:r w:rsidRPr="003F56CE">
        <w:rPr>
          <w:sz w:val="28"/>
          <w:szCs w:val="28"/>
        </w:rPr>
        <w:lastRenderedPageBreak/>
        <w:t>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</w:r>
    </w:p>
    <w:p w:rsidR="00104DF2" w:rsidRPr="00104DF2" w:rsidRDefault="00104DF2" w:rsidP="00104DF2">
      <w:pPr>
        <w:pStyle w:val="32"/>
        <w:spacing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104DF2">
        <w:rPr>
          <w:color w:val="auto"/>
          <w:sz w:val="28"/>
          <w:szCs w:val="28"/>
        </w:rPr>
        <w:t>Метапредметные затруднения типичные для учащихся по математике:</w:t>
      </w:r>
    </w:p>
    <w:p w:rsidR="00104DF2" w:rsidRPr="003F56CE" w:rsidRDefault="00104DF2" w:rsidP="00523DA8">
      <w:pPr>
        <w:pStyle w:val="32"/>
        <w:numPr>
          <w:ilvl w:val="0"/>
          <w:numId w:val="20"/>
        </w:numPr>
        <w:spacing w:after="0" w:line="240" w:lineRule="auto"/>
        <w:ind w:left="851" w:right="20"/>
        <w:jc w:val="both"/>
        <w:rPr>
          <w:b/>
          <w:sz w:val="28"/>
          <w:szCs w:val="28"/>
        </w:rPr>
      </w:pPr>
      <w:r w:rsidRPr="003F56CE">
        <w:rPr>
          <w:sz w:val="28"/>
          <w:szCs w:val="28"/>
        </w:rPr>
        <w:t xml:space="preserve">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 </w:t>
      </w:r>
    </w:p>
    <w:p w:rsidR="00104DF2" w:rsidRDefault="00104DF2" w:rsidP="007575BA">
      <w:pPr>
        <w:pStyle w:val="a5"/>
        <w:tabs>
          <w:tab w:val="left" w:pos="534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</w:t>
      </w:r>
    </w:p>
    <w:p w:rsidR="00104DF2" w:rsidRPr="00916A03" w:rsidRDefault="00104DF2" w:rsidP="00104DF2">
      <w:pPr>
        <w:pStyle w:val="32"/>
        <w:shd w:val="clear" w:color="auto" w:fill="auto"/>
        <w:spacing w:after="0" w:line="240" w:lineRule="auto"/>
        <w:ind w:left="1080" w:right="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Показатели качества обучения</w:t>
      </w:r>
      <w:r w:rsidRPr="00E4324C">
        <w:rPr>
          <w:b/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Русский язык</w:t>
      </w:r>
      <w:r w:rsidRPr="00E4324C">
        <w:rPr>
          <w:b/>
          <w:i/>
          <w:sz w:val="24"/>
          <w:szCs w:val="24"/>
        </w:rPr>
        <w:t>.НТГО</w:t>
      </w: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1314"/>
        <w:gridCol w:w="1655"/>
        <w:gridCol w:w="1300"/>
        <w:gridCol w:w="815"/>
        <w:gridCol w:w="908"/>
        <w:gridCol w:w="847"/>
      </w:tblGrid>
      <w:tr w:rsidR="00104DF2" w:rsidRPr="00980EB6" w:rsidTr="008A374D">
        <w:trPr>
          <w:trHeight w:val="283"/>
        </w:trPr>
        <w:tc>
          <w:tcPr>
            <w:tcW w:w="3369" w:type="dxa"/>
            <w:noWrap/>
            <w:hideMark/>
          </w:tcPr>
          <w:p w:rsidR="00104DF2" w:rsidRPr="00980EB6" w:rsidRDefault="00104DF2" w:rsidP="00C91CD4">
            <w:pPr>
              <w:jc w:val="center"/>
              <w:rPr>
                <w:color w:val="000000"/>
              </w:rPr>
            </w:pPr>
            <w:r w:rsidRPr="00980EB6">
              <w:rPr>
                <w:color w:val="000000"/>
              </w:rPr>
              <w:t>ОО</w:t>
            </w:r>
          </w:p>
        </w:tc>
        <w:tc>
          <w:tcPr>
            <w:tcW w:w="1314" w:type="dxa"/>
            <w:noWrap/>
            <w:hideMark/>
          </w:tcPr>
          <w:p w:rsidR="00104DF2" w:rsidRPr="00980EB6" w:rsidRDefault="00104DF2" w:rsidP="00C91CD4">
            <w:pPr>
              <w:jc w:val="center"/>
              <w:rPr>
                <w:color w:val="000000"/>
              </w:rPr>
            </w:pPr>
            <w:r w:rsidRPr="00980EB6">
              <w:rPr>
                <w:color w:val="000000"/>
              </w:rPr>
              <w:t>кол-во участников</w:t>
            </w:r>
          </w:p>
        </w:tc>
        <w:tc>
          <w:tcPr>
            <w:tcW w:w="1655" w:type="dxa"/>
            <w:hideMark/>
          </w:tcPr>
          <w:p w:rsidR="00104DF2" w:rsidRPr="00980EB6" w:rsidRDefault="00104DF2" w:rsidP="00C91CD4">
            <w:pPr>
              <w:jc w:val="center"/>
              <w:rPr>
                <w:color w:val="000000"/>
                <w:sz w:val="20"/>
                <w:szCs w:val="20"/>
              </w:rPr>
            </w:pPr>
            <w:r w:rsidRPr="00980EB6">
              <w:rPr>
                <w:color w:val="000000"/>
                <w:sz w:val="20"/>
                <w:szCs w:val="20"/>
              </w:rPr>
              <w:t>мин.перв.балл</w:t>
            </w:r>
          </w:p>
        </w:tc>
        <w:tc>
          <w:tcPr>
            <w:tcW w:w="1300" w:type="dxa"/>
            <w:hideMark/>
          </w:tcPr>
          <w:p w:rsidR="00104DF2" w:rsidRPr="00980EB6" w:rsidRDefault="00104DF2" w:rsidP="00C91CD4">
            <w:pPr>
              <w:jc w:val="center"/>
              <w:rPr>
                <w:color w:val="000000"/>
                <w:sz w:val="20"/>
                <w:szCs w:val="20"/>
              </w:rPr>
            </w:pPr>
            <w:r w:rsidRPr="00980EB6">
              <w:rPr>
                <w:color w:val="000000"/>
                <w:sz w:val="20"/>
                <w:szCs w:val="20"/>
              </w:rPr>
              <w:t>макс.перв.балл</w:t>
            </w:r>
          </w:p>
        </w:tc>
        <w:tc>
          <w:tcPr>
            <w:tcW w:w="815" w:type="dxa"/>
            <w:hideMark/>
          </w:tcPr>
          <w:p w:rsidR="00104DF2" w:rsidRPr="00980EB6" w:rsidRDefault="00104DF2" w:rsidP="00C91CD4">
            <w:pPr>
              <w:jc w:val="center"/>
              <w:rPr>
                <w:color w:val="000000"/>
                <w:sz w:val="20"/>
                <w:szCs w:val="20"/>
              </w:rPr>
            </w:pPr>
            <w:r w:rsidRPr="00980EB6">
              <w:rPr>
                <w:color w:val="000000"/>
                <w:sz w:val="20"/>
                <w:szCs w:val="20"/>
              </w:rPr>
              <w:t>медиана</w:t>
            </w:r>
          </w:p>
        </w:tc>
        <w:tc>
          <w:tcPr>
            <w:tcW w:w="908" w:type="dxa"/>
            <w:hideMark/>
          </w:tcPr>
          <w:p w:rsidR="00104DF2" w:rsidRPr="00980EB6" w:rsidRDefault="00104DF2" w:rsidP="00C91CD4">
            <w:pPr>
              <w:jc w:val="center"/>
              <w:rPr>
                <w:color w:val="000000"/>
                <w:sz w:val="20"/>
                <w:szCs w:val="20"/>
              </w:rPr>
            </w:pPr>
            <w:r w:rsidRPr="00980EB6">
              <w:rPr>
                <w:color w:val="000000"/>
                <w:sz w:val="20"/>
                <w:szCs w:val="20"/>
              </w:rPr>
              <w:t>ср.перв.балл</w:t>
            </w:r>
          </w:p>
        </w:tc>
        <w:tc>
          <w:tcPr>
            <w:tcW w:w="847" w:type="dxa"/>
            <w:hideMark/>
          </w:tcPr>
          <w:p w:rsidR="00104DF2" w:rsidRPr="00980EB6" w:rsidRDefault="00104DF2" w:rsidP="00C91CD4">
            <w:pPr>
              <w:jc w:val="center"/>
              <w:rPr>
                <w:color w:val="000000"/>
                <w:sz w:val="20"/>
                <w:szCs w:val="20"/>
              </w:rPr>
            </w:pPr>
            <w:r w:rsidRPr="00980EB6">
              <w:rPr>
                <w:color w:val="000000"/>
                <w:sz w:val="20"/>
                <w:szCs w:val="20"/>
              </w:rPr>
              <w:t>мода</w:t>
            </w:r>
          </w:p>
        </w:tc>
      </w:tr>
      <w:tr w:rsidR="00104DF2" w:rsidRPr="00980EB6" w:rsidTr="008A374D">
        <w:trPr>
          <w:trHeight w:val="113"/>
        </w:trPr>
        <w:tc>
          <w:tcPr>
            <w:tcW w:w="3369" w:type="dxa"/>
            <w:noWrap/>
            <w:hideMark/>
          </w:tcPr>
          <w:p w:rsidR="00104DF2" w:rsidRPr="00394D9F" w:rsidRDefault="00104DF2" w:rsidP="00C91CD4">
            <w:pPr>
              <w:rPr>
                <w:color w:val="000000"/>
              </w:rPr>
            </w:pPr>
            <w:r w:rsidRPr="00394D9F">
              <w:rPr>
                <w:color w:val="000000"/>
              </w:rPr>
              <w:t xml:space="preserve">МАОУ НТГО </w:t>
            </w:r>
            <w:r>
              <w:rPr>
                <w:color w:val="000000"/>
              </w:rPr>
              <w:t>«</w:t>
            </w:r>
            <w:r w:rsidRPr="00394D9F">
              <w:rPr>
                <w:color w:val="000000"/>
              </w:rPr>
              <w:t>СОШ № 2</w:t>
            </w:r>
            <w:r>
              <w:rPr>
                <w:color w:val="000000"/>
              </w:rPr>
              <w:t>»</w:t>
            </w:r>
          </w:p>
        </w:tc>
        <w:tc>
          <w:tcPr>
            <w:tcW w:w="1314" w:type="dxa"/>
            <w:noWrap/>
            <w:hideMark/>
          </w:tcPr>
          <w:p w:rsidR="00104DF2" w:rsidRPr="00394D9F" w:rsidRDefault="00104DF2" w:rsidP="00C91CD4">
            <w:pPr>
              <w:jc w:val="center"/>
              <w:rPr>
                <w:color w:val="000000"/>
              </w:rPr>
            </w:pPr>
            <w:r w:rsidRPr="00394D9F">
              <w:rPr>
                <w:color w:val="000000"/>
              </w:rPr>
              <w:t>51</w:t>
            </w:r>
          </w:p>
        </w:tc>
        <w:tc>
          <w:tcPr>
            <w:tcW w:w="1655" w:type="dxa"/>
            <w:noWrap/>
            <w:hideMark/>
          </w:tcPr>
          <w:p w:rsidR="00104DF2" w:rsidRPr="00394D9F" w:rsidRDefault="00104DF2" w:rsidP="00C91CD4">
            <w:pPr>
              <w:jc w:val="center"/>
              <w:rPr>
                <w:color w:val="000000"/>
              </w:rPr>
            </w:pPr>
            <w:r w:rsidRPr="00394D9F">
              <w:rPr>
                <w:color w:val="000000"/>
              </w:rPr>
              <w:t>4</w:t>
            </w:r>
          </w:p>
        </w:tc>
        <w:tc>
          <w:tcPr>
            <w:tcW w:w="1300" w:type="dxa"/>
            <w:noWrap/>
            <w:hideMark/>
          </w:tcPr>
          <w:p w:rsidR="00104DF2" w:rsidRPr="00394D9F" w:rsidRDefault="00104DF2" w:rsidP="00C91CD4">
            <w:pPr>
              <w:jc w:val="center"/>
              <w:rPr>
                <w:color w:val="000000"/>
              </w:rPr>
            </w:pPr>
            <w:r w:rsidRPr="00394D9F">
              <w:rPr>
                <w:color w:val="000000"/>
              </w:rPr>
              <w:t>37</w:t>
            </w:r>
          </w:p>
        </w:tc>
        <w:tc>
          <w:tcPr>
            <w:tcW w:w="815" w:type="dxa"/>
            <w:noWrap/>
            <w:hideMark/>
          </w:tcPr>
          <w:p w:rsidR="00104DF2" w:rsidRPr="00394D9F" w:rsidRDefault="00104DF2" w:rsidP="00C91CD4">
            <w:pPr>
              <w:jc w:val="center"/>
              <w:rPr>
                <w:color w:val="000000"/>
              </w:rPr>
            </w:pPr>
            <w:r w:rsidRPr="00394D9F">
              <w:rPr>
                <w:color w:val="000000"/>
              </w:rPr>
              <w:t>26</w:t>
            </w:r>
          </w:p>
        </w:tc>
        <w:tc>
          <w:tcPr>
            <w:tcW w:w="908" w:type="dxa"/>
            <w:noWrap/>
            <w:hideMark/>
          </w:tcPr>
          <w:p w:rsidR="00104DF2" w:rsidRPr="00394D9F" w:rsidRDefault="00104DF2" w:rsidP="00C91CD4">
            <w:pPr>
              <w:jc w:val="center"/>
              <w:rPr>
                <w:color w:val="000000"/>
              </w:rPr>
            </w:pPr>
            <w:r w:rsidRPr="00394D9F">
              <w:rPr>
                <w:color w:val="000000"/>
              </w:rPr>
              <w:t>23,6</w:t>
            </w:r>
          </w:p>
        </w:tc>
        <w:tc>
          <w:tcPr>
            <w:tcW w:w="847" w:type="dxa"/>
            <w:noWrap/>
            <w:hideMark/>
          </w:tcPr>
          <w:p w:rsidR="00104DF2" w:rsidRPr="00394D9F" w:rsidRDefault="00104DF2" w:rsidP="00C91CD4">
            <w:pPr>
              <w:jc w:val="center"/>
              <w:rPr>
                <w:color w:val="000000"/>
              </w:rPr>
            </w:pPr>
            <w:r w:rsidRPr="00394D9F">
              <w:rPr>
                <w:color w:val="000000"/>
              </w:rPr>
              <w:t>33</w:t>
            </w:r>
          </w:p>
        </w:tc>
      </w:tr>
    </w:tbl>
    <w:p w:rsidR="00104DF2" w:rsidRDefault="00104DF2" w:rsidP="00104DF2">
      <w:pPr>
        <w:tabs>
          <w:tab w:val="left" w:pos="2572"/>
          <w:tab w:val="left" w:pos="4141"/>
          <w:tab w:val="left" w:pos="6139"/>
          <w:tab w:val="left" w:pos="7324"/>
          <w:tab w:val="left" w:pos="8506"/>
          <w:tab w:val="left" w:pos="9688"/>
          <w:tab w:val="left" w:pos="10984"/>
          <w:tab w:val="left" w:pos="12213"/>
          <w:tab w:val="left" w:pos="13507"/>
        </w:tabs>
        <w:jc w:val="center"/>
        <w:rPr>
          <w:b/>
          <w:bCs/>
          <w:i/>
          <w:iCs/>
          <w:sz w:val="24"/>
          <w:szCs w:val="24"/>
        </w:rPr>
      </w:pPr>
      <w:r w:rsidRPr="00FC1C74">
        <w:rPr>
          <w:b/>
          <w:bCs/>
          <w:i/>
          <w:iCs/>
          <w:sz w:val="24"/>
          <w:szCs w:val="24"/>
        </w:rPr>
        <w:t xml:space="preserve">Решаемость заданий </w:t>
      </w:r>
      <w:r>
        <w:rPr>
          <w:b/>
          <w:bCs/>
          <w:i/>
          <w:iCs/>
          <w:sz w:val="24"/>
          <w:szCs w:val="24"/>
        </w:rPr>
        <w:t>п</w:t>
      </w:r>
      <w:r w:rsidRPr="00FC1C74">
        <w:rPr>
          <w:b/>
          <w:bCs/>
          <w:i/>
          <w:iCs/>
          <w:sz w:val="24"/>
          <w:szCs w:val="24"/>
        </w:rPr>
        <w:t xml:space="preserve">о </w:t>
      </w:r>
      <w:r>
        <w:rPr>
          <w:b/>
          <w:bCs/>
          <w:i/>
          <w:iCs/>
          <w:sz w:val="24"/>
          <w:szCs w:val="24"/>
        </w:rPr>
        <w:t>русскому языку</w:t>
      </w:r>
    </w:p>
    <w:p w:rsidR="00104DF2" w:rsidRDefault="00104DF2" w:rsidP="00104DF2">
      <w:pPr>
        <w:tabs>
          <w:tab w:val="left" w:pos="2572"/>
          <w:tab w:val="left" w:pos="4141"/>
          <w:tab w:val="left" w:pos="6139"/>
          <w:tab w:val="left" w:pos="7324"/>
          <w:tab w:val="left" w:pos="8506"/>
          <w:tab w:val="left" w:pos="9688"/>
          <w:tab w:val="left" w:pos="10984"/>
          <w:tab w:val="left" w:pos="12213"/>
          <w:tab w:val="left" w:pos="13507"/>
        </w:tabs>
        <w:jc w:val="center"/>
        <w:rPr>
          <w:b/>
          <w:bCs/>
          <w:i/>
          <w:iCs/>
          <w:sz w:val="24"/>
          <w:szCs w:val="24"/>
        </w:rPr>
      </w:pPr>
    </w:p>
    <w:tbl>
      <w:tblPr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50"/>
        <w:gridCol w:w="466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51"/>
        <w:gridCol w:w="451"/>
        <w:gridCol w:w="451"/>
        <w:gridCol w:w="451"/>
        <w:gridCol w:w="410"/>
        <w:gridCol w:w="451"/>
        <w:gridCol w:w="451"/>
      </w:tblGrid>
      <w:tr w:rsidR="00104DF2" w:rsidTr="00627FA4">
        <w:trPr>
          <w:trHeight w:val="20"/>
        </w:trPr>
        <w:tc>
          <w:tcPr>
            <w:tcW w:w="959" w:type="dxa"/>
            <w:vMerge w:val="restart"/>
          </w:tcPr>
          <w:p w:rsidR="00104DF2" w:rsidRPr="007B4CAE" w:rsidRDefault="00104DF2" w:rsidP="00C91CD4">
            <w:pPr>
              <w:adjustRightInd w:val="0"/>
              <w:spacing w:before="29"/>
              <w:ind w:left="15"/>
              <w:jc w:val="center"/>
              <w:rPr>
                <w:bCs/>
                <w:sz w:val="16"/>
                <w:szCs w:val="16"/>
              </w:rPr>
            </w:pPr>
            <w:r w:rsidRPr="007B4CAE">
              <w:rPr>
                <w:bCs/>
                <w:sz w:val="16"/>
                <w:szCs w:val="16"/>
              </w:rPr>
              <w:t>ОО</w:t>
            </w:r>
          </w:p>
        </w:tc>
        <w:tc>
          <w:tcPr>
            <w:tcW w:w="850" w:type="dxa"/>
          </w:tcPr>
          <w:p w:rsidR="00104DF2" w:rsidRPr="007B4CAE" w:rsidRDefault="00104DF2" w:rsidP="00C91CD4">
            <w:pPr>
              <w:adjustRightInd w:val="0"/>
              <w:spacing w:before="29"/>
              <w:ind w:left="15"/>
              <w:jc w:val="center"/>
              <w:rPr>
                <w:bCs/>
                <w:sz w:val="16"/>
                <w:szCs w:val="16"/>
              </w:rPr>
            </w:pPr>
            <w:r w:rsidRPr="007B4CAE">
              <w:rPr>
                <w:bCs/>
                <w:sz w:val="16"/>
                <w:szCs w:val="16"/>
              </w:rPr>
              <w:t>Кол-во уч.</w:t>
            </w:r>
          </w:p>
        </w:tc>
        <w:tc>
          <w:tcPr>
            <w:tcW w:w="466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1К1</w:t>
            </w:r>
          </w:p>
        </w:tc>
        <w:tc>
          <w:tcPr>
            <w:tcW w:w="410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1К2</w:t>
            </w:r>
          </w:p>
        </w:tc>
        <w:tc>
          <w:tcPr>
            <w:tcW w:w="410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2</w:t>
            </w:r>
          </w:p>
        </w:tc>
        <w:tc>
          <w:tcPr>
            <w:tcW w:w="410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3(1)</w:t>
            </w:r>
          </w:p>
        </w:tc>
        <w:tc>
          <w:tcPr>
            <w:tcW w:w="410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3(2)</w:t>
            </w:r>
          </w:p>
        </w:tc>
        <w:tc>
          <w:tcPr>
            <w:tcW w:w="410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4</w:t>
            </w:r>
          </w:p>
        </w:tc>
        <w:tc>
          <w:tcPr>
            <w:tcW w:w="410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5</w:t>
            </w:r>
          </w:p>
        </w:tc>
        <w:tc>
          <w:tcPr>
            <w:tcW w:w="410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6</w:t>
            </w:r>
          </w:p>
        </w:tc>
        <w:tc>
          <w:tcPr>
            <w:tcW w:w="410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7</w:t>
            </w:r>
          </w:p>
        </w:tc>
        <w:tc>
          <w:tcPr>
            <w:tcW w:w="410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8</w:t>
            </w:r>
          </w:p>
        </w:tc>
        <w:tc>
          <w:tcPr>
            <w:tcW w:w="410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9</w:t>
            </w:r>
          </w:p>
        </w:tc>
        <w:tc>
          <w:tcPr>
            <w:tcW w:w="410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10</w:t>
            </w:r>
          </w:p>
        </w:tc>
        <w:tc>
          <w:tcPr>
            <w:tcW w:w="410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11</w:t>
            </w:r>
          </w:p>
        </w:tc>
        <w:tc>
          <w:tcPr>
            <w:tcW w:w="451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12(1)</w:t>
            </w:r>
          </w:p>
        </w:tc>
        <w:tc>
          <w:tcPr>
            <w:tcW w:w="451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12(2)</w:t>
            </w:r>
          </w:p>
        </w:tc>
        <w:tc>
          <w:tcPr>
            <w:tcW w:w="451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13(1)</w:t>
            </w:r>
          </w:p>
        </w:tc>
        <w:tc>
          <w:tcPr>
            <w:tcW w:w="451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13(2)</w:t>
            </w:r>
          </w:p>
        </w:tc>
        <w:tc>
          <w:tcPr>
            <w:tcW w:w="410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14</w:t>
            </w:r>
          </w:p>
        </w:tc>
        <w:tc>
          <w:tcPr>
            <w:tcW w:w="451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15(1)</w:t>
            </w:r>
          </w:p>
        </w:tc>
        <w:tc>
          <w:tcPr>
            <w:tcW w:w="451" w:type="dxa"/>
          </w:tcPr>
          <w:p w:rsidR="00104DF2" w:rsidRPr="007B4CAE" w:rsidRDefault="00104DF2" w:rsidP="00C91CD4">
            <w:pPr>
              <w:adjustRightInd w:val="0"/>
              <w:spacing w:line="133" w:lineRule="exact"/>
              <w:jc w:val="center"/>
              <w:rPr>
                <w:bCs/>
                <w:color w:val="000000"/>
                <w:sz w:val="12"/>
                <w:szCs w:val="16"/>
              </w:rPr>
            </w:pPr>
            <w:r w:rsidRPr="007B4CAE">
              <w:rPr>
                <w:bCs/>
                <w:color w:val="000000"/>
                <w:sz w:val="12"/>
                <w:szCs w:val="16"/>
              </w:rPr>
              <w:t>15(2)</w:t>
            </w:r>
          </w:p>
        </w:tc>
      </w:tr>
      <w:tr w:rsidR="00104DF2" w:rsidTr="00627FA4">
        <w:trPr>
          <w:cantSplit/>
          <w:trHeight w:val="340"/>
        </w:trPr>
        <w:tc>
          <w:tcPr>
            <w:tcW w:w="959" w:type="dxa"/>
            <w:vMerge/>
          </w:tcPr>
          <w:p w:rsidR="00104DF2" w:rsidRPr="007B4CAE" w:rsidRDefault="00104DF2" w:rsidP="00C91CD4">
            <w:pPr>
              <w:adjustRightInd w:val="0"/>
              <w:spacing w:before="29"/>
              <w:ind w:left="15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104DF2" w:rsidRPr="003479B7" w:rsidRDefault="00104DF2" w:rsidP="00C91CD4">
            <w:pPr>
              <w:adjustRightInd w:val="0"/>
              <w:spacing w:before="29" w:line="218" w:lineRule="exact"/>
              <w:ind w:left="15"/>
              <w:rPr>
                <w:color w:val="000000"/>
                <w:sz w:val="16"/>
                <w:szCs w:val="16"/>
              </w:rPr>
            </w:pPr>
            <w:r w:rsidRPr="007B4CAE">
              <w:rPr>
                <w:color w:val="000000"/>
                <w:sz w:val="16"/>
                <w:szCs w:val="16"/>
              </w:rPr>
              <w:t>Макс</w:t>
            </w:r>
            <w:r w:rsidRPr="007B4CAE">
              <w:rPr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66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4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3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3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1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3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2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1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2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3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2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1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1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2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1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2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1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2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1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2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1</w:t>
            </w:r>
          </w:p>
        </w:tc>
      </w:tr>
      <w:tr w:rsidR="00104DF2" w:rsidTr="00627FA4">
        <w:trPr>
          <w:cantSplit/>
          <w:trHeight w:val="340"/>
        </w:trPr>
        <w:tc>
          <w:tcPr>
            <w:tcW w:w="959" w:type="dxa"/>
          </w:tcPr>
          <w:p w:rsidR="00104DF2" w:rsidRPr="007B4CAE" w:rsidRDefault="00104DF2" w:rsidP="00C91CD4">
            <w:pPr>
              <w:adjustRightInd w:val="0"/>
              <w:spacing w:before="29"/>
              <w:ind w:left="15"/>
              <w:jc w:val="center"/>
              <w:rPr>
                <w:bCs/>
                <w:sz w:val="16"/>
                <w:szCs w:val="16"/>
              </w:rPr>
            </w:pPr>
            <w:r w:rsidRPr="007B4CAE">
              <w:rPr>
                <w:bCs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104DF2" w:rsidRPr="003479B7" w:rsidRDefault="00104DF2" w:rsidP="00C91CD4">
            <w:pPr>
              <w:adjustRightInd w:val="0"/>
              <w:spacing w:before="29" w:line="218" w:lineRule="exact"/>
              <w:ind w:left="15"/>
              <w:rPr>
                <w:color w:val="000000"/>
                <w:sz w:val="16"/>
                <w:szCs w:val="16"/>
              </w:rPr>
            </w:pPr>
            <w:r w:rsidRPr="003479B7">
              <w:rPr>
                <w:color w:val="000000"/>
                <w:sz w:val="16"/>
                <w:szCs w:val="16"/>
              </w:rPr>
              <w:t>1538281</w:t>
            </w:r>
          </w:p>
        </w:tc>
        <w:tc>
          <w:tcPr>
            <w:tcW w:w="466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63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89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70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87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80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78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82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58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63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68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73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73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68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75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71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72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64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83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49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42</w:t>
            </w:r>
          </w:p>
        </w:tc>
      </w:tr>
      <w:tr w:rsidR="00104DF2" w:rsidTr="00627FA4">
        <w:trPr>
          <w:cantSplit/>
          <w:trHeight w:val="340"/>
        </w:trPr>
        <w:tc>
          <w:tcPr>
            <w:tcW w:w="959" w:type="dxa"/>
          </w:tcPr>
          <w:p w:rsidR="00104DF2" w:rsidRPr="007B4CAE" w:rsidRDefault="00104DF2" w:rsidP="00C91CD4">
            <w:pPr>
              <w:adjustRightInd w:val="0"/>
              <w:spacing w:before="29"/>
              <w:ind w:left="15"/>
              <w:jc w:val="center"/>
              <w:rPr>
                <w:bCs/>
                <w:sz w:val="16"/>
                <w:szCs w:val="16"/>
              </w:rPr>
            </w:pPr>
            <w:r w:rsidRPr="007B4CAE">
              <w:rPr>
                <w:bCs/>
                <w:sz w:val="16"/>
                <w:szCs w:val="16"/>
              </w:rPr>
              <w:t>СО</w:t>
            </w:r>
          </w:p>
        </w:tc>
        <w:tc>
          <w:tcPr>
            <w:tcW w:w="850" w:type="dxa"/>
          </w:tcPr>
          <w:p w:rsidR="00104DF2" w:rsidRPr="003479B7" w:rsidRDefault="00104DF2" w:rsidP="00C91CD4">
            <w:pPr>
              <w:adjustRightInd w:val="0"/>
              <w:spacing w:before="29" w:line="218" w:lineRule="exact"/>
              <w:ind w:left="15"/>
              <w:rPr>
                <w:color w:val="000000"/>
                <w:sz w:val="16"/>
                <w:szCs w:val="16"/>
              </w:rPr>
            </w:pPr>
            <w:r w:rsidRPr="003479B7">
              <w:rPr>
                <w:color w:val="000000"/>
                <w:sz w:val="16"/>
                <w:szCs w:val="16"/>
              </w:rPr>
              <w:t>48145</w:t>
            </w:r>
          </w:p>
        </w:tc>
        <w:tc>
          <w:tcPr>
            <w:tcW w:w="466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57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85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63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84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78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74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82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54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63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67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70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69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64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73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70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71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63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82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49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39</w:t>
            </w:r>
          </w:p>
        </w:tc>
      </w:tr>
      <w:tr w:rsidR="00104DF2" w:rsidTr="00627FA4">
        <w:trPr>
          <w:cantSplit/>
          <w:trHeight w:val="340"/>
        </w:trPr>
        <w:tc>
          <w:tcPr>
            <w:tcW w:w="959" w:type="dxa"/>
          </w:tcPr>
          <w:p w:rsidR="00104DF2" w:rsidRPr="007B4CAE" w:rsidRDefault="00104DF2" w:rsidP="00C91CD4">
            <w:pPr>
              <w:adjustRightInd w:val="0"/>
              <w:spacing w:before="29"/>
              <w:ind w:left="15"/>
              <w:jc w:val="center"/>
              <w:rPr>
                <w:bCs/>
                <w:sz w:val="16"/>
                <w:szCs w:val="16"/>
              </w:rPr>
            </w:pPr>
            <w:r w:rsidRPr="007B4CAE">
              <w:rPr>
                <w:bCs/>
                <w:sz w:val="16"/>
                <w:szCs w:val="16"/>
              </w:rPr>
              <w:t>НТГО</w:t>
            </w:r>
          </w:p>
        </w:tc>
        <w:tc>
          <w:tcPr>
            <w:tcW w:w="850" w:type="dxa"/>
          </w:tcPr>
          <w:p w:rsidR="00104DF2" w:rsidRPr="003479B7" w:rsidRDefault="00104DF2" w:rsidP="00C91CD4">
            <w:pPr>
              <w:adjustRightInd w:val="0"/>
              <w:spacing w:before="29" w:line="218" w:lineRule="exact"/>
              <w:ind w:left="15"/>
              <w:rPr>
                <w:color w:val="000000"/>
                <w:sz w:val="16"/>
                <w:szCs w:val="16"/>
              </w:rPr>
            </w:pPr>
            <w:r w:rsidRPr="003479B7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466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55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83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58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77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78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74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84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49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63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69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67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63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61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76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70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73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64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73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40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bCs/>
                <w:color w:val="000000"/>
                <w:sz w:val="18"/>
                <w:szCs w:val="16"/>
              </w:rPr>
            </w:pPr>
            <w:r w:rsidRPr="007B4CAE">
              <w:rPr>
                <w:bCs/>
                <w:color w:val="000000"/>
                <w:sz w:val="18"/>
                <w:szCs w:val="16"/>
              </w:rPr>
              <w:t>34</w:t>
            </w:r>
          </w:p>
        </w:tc>
      </w:tr>
      <w:tr w:rsidR="00104DF2" w:rsidTr="00627FA4">
        <w:trPr>
          <w:cantSplit/>
          <w:trHeight w:val="340"/>
        </w:trPr>
        <w:tc>
          <w:tcPr>
            <w:tcW w:w="959" w:type="dxa"/>
          </w:tcPr>
          <w:p w:rsidR="00104DF2" w:rsidRPr="007B4CAE" w:rsidRDefault="00104DF2" w:rsidP="00C91CD4">
            <w:pPr>
              <w:adjustRightInd w:val="0"/>
              <w:spacing w:before="29"/>
              <w:ind w:left="15"/>
              <w:rPr>
                <w:sz w:val="16"/>
                <w:szCs w:val="16"/>
              </w:rPr>
            </w:pPr>
            <w:r w:rsidRPr="007B4CAE">
              <w:rPr>
                <w:sz w:val="16"/>
                <w:szCs w:val="16"/>
              </w:rPr>
              <w:t xml:space="preserve">МАОУ НТГО </w:t>
            </w:r>
            <w:r>
              <w:rPr>
                <w:sz w:val="16"/>
                <w:szCs w:val="16"/>
              </w:rPr>
              <w:t>«</w:t>
            </w:r>
            <w:r w:rsidRPr="007B4CAE">
              <w:rPr>
                <w:sz w:val="16"/>
                <w:szCs w:val="16"/>
              </w:rPr>
              <w:t>СОШ № 2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104DF2" w:rsidRPr="007B4CAE" w:rsidRDefault="00104DF2" w:rsidP="00C91CD4">
            <w:pPr>
              <w:adjustRightInd w:val="0"/>
              <w:spacing w:before="29" w:line="218" w:lineRule="exact"/>
              <w:ind w:left="15"/>
              <w:rPr>
                <w:color w:val="000000"/>
                <w:sz w:val="16"/>
                <w:szCs w:val="16"/>
              </w:rPr>
            </w:pPr>
            <w:r w:rsidRPr="007B4CAE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466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49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78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68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82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76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76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90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44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64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66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69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67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41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75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60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71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63</w:t>
            </w:r>
          </w:p>
        </w:tc>
        <w:tc>
          <w:tcPr>
            <w:tcW w:w="410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35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46</w:t>
            </w:r>
          </w:p>
        </w:tc>
        <w:tc>
          <w:tcPr>
            <w:tcW w:w="451" w:type="dxa"/>
            <w:textDirection w:val="btLr"/>
          </w:tcPr>
          <w:p w:rsidR="00104DF2" w:rsidRPr="007B4CAE" w:rsidRDefault="00104DF2" w:rsidP="00C91CD4">
            <w:pPr>
              <w:adjustRightInd w:val="0"/>
              <w:spacing w:before="29" w:line="180" w:lineRule="exact"/>
              <w:ind w:left="15" w:right="113"/>
              <w:jc w:val="center"/>
              <w:rPr>
                <w:color w:val="000000"/>
                <w:sz w:val="18"/>
                <w:szCs w:val="16"/>
              </w:rPr>
            </w:pPr>
            <w:r w:rsidRPr="007B4CAE">
              <w:rPr>
                <w:color w:val="000000"/>
                <w:sz w:val="18"/>
                <w:szCs w:val="16"/>
              </w:rPr>
              <w:t>29</w:t>
            </w:r>
          </w:p>
        </w:tc>
      </w:tr>
    </w:tbl>
    <w:p w:rsidR="00104DF2" w:rsidRDefault="00104DF2" w:rsidP="007575BA">
      <w:pPr>
        <w:pStyle w:val="a5"/>
        <w:tabs>
          <w:tab w:val="left" w:pos="5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графику не наблюдается серьёзных отклонений и несоответствия в установленном коридоре решаемости (отклонение от доверительного диапазона ±10 %) по выборке Российская Федерация, Свердловская область</w:t>
      </w:r>
    </w:p>
    <w:p w:rsidR="00104DF2" w:rsidRPr="00E471A9" w:rsidRDefault="00104DF2" w:rsidP="00104DF2">
      <w:pPr>
        <w:pStyle w:val="a4"/>
        <w:tabs>
          <w:tab w:val="left" w:pos="6675"/>
          <w:tab w:val="right" w:pos="10075"/>
        </w:tabs>
        <w:ind w:left="786" w:right="20"/>
        <w:jc w:val="center"/>
        <w:rPr>
          <w:b/>
          <w:i/>
          <w:noProof/>
          <w:sz w:val="24"/>
          <w:szCs w:val="24"/>
        </w:rPr>
      </w:pPr>
      <w:r w:rsidRPr="00E471A9">
        <w:rPr>
          <w:b/>
          <w:i/>
          <w:noProof/>
          <w:sz w:val="24"/>
          <w:szCs w:val="24"/>
        </w:rPr>
        <w:t>Низкий уровень качества образования</w:t>
      </w:r>
    </w:p>
    <w:tbl>
      <w:tblPr>
        <w:tblW w:w="9836" w:type="dxa"/>
        <w:tblCellMar>
          <w:left w:w="15" w:type="dxa"/>
          <w:right w:w="15" w:type="dxa"/>
        </w:tblCellMar>
        <w:tblLook w:val="0000"/>
      </w:tblPr>
      <w:tblGrid>
        <w:gridCol w:w="7392"/>
        <w:gridCol w:w="1222"/>
        <w:gridCol w:w="1222"/>
      </w:tblGrid>
      <w:tr w:rsidR="00104DF2" w:rsidTr="00C91CD4">
        <w:trPr>
          <w:trHeight w:hRule="exact" w:val="2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DF2" w:rsidRPr="00FC1C74" w:rsidRDefault="00104DF2" w:rsidP="00C91CD4">
            <w:pPr>
              <w:adjustRightInd w:val="0"/>
              <w:spacing w:before="29" w:line="199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DF2" w:rsidRPr="00FC1C74" w:rsidRDefault="00104DF2" w:rsidP="00C91CD4">
            <w:pPr>
              <w:adjustRightInd w:val="0"/>
              <w:spacing w:before="29" w:line="199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FC1C7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DF2" w:rsidRPr="00FC1C74" w:rsidRDefault="00104DF2" w:rsidP="00C91CD4">
            <w:pPr>
              <w:adjustRightInd w:val="0"/>
              <w:spacing w:before="29" w:line="199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FC1C74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104DF2" w:rsidTr="00C91CD4">
        <w:trPr>
          <w:trHeight w:hRule="exact" w:val="2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DF2" w:rsidRPr="00FC1C74" w:rsidRDefault="00104DF2" w:rsidP="00C91CD4">
            <w:pPr>
              <w:adjustRightInd w:val="0"/>
              <w:spacing w:before="29" w:line="199" w:lineRule="exact"/>
              <w:ind w:left="15"/>
              <w:rPr>
                <w:color w:val="000000"/>
                <w:sz w:val="24"/>
                <w:szCs w:val="24"/>
              </w:rPr>
            </w:pPr>
            <w:r w:rsidRPr="00FC1C74">
              <w:rPr>
                <w:color w:val="000000"/>
                <w:sz w:val="24"/>
                <w:szCs w:val="24"/>
              </w:rPr>
              <w:t xml:space="preserve">МАОУ НТГО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C1C74">
              <w:rPr>
                <w:color w:val="000000"/>
                <w:sz w:val="24"/>
                <w:szCs w:val="24"/>
              </w:rPr>
              <w:t>СОШ № 2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DF2" w:rsidRPr="00CF1028" w:rsidRDefault="00104DF2" w:rsidP="00C91CD4">
            <w:pPr>
              <w:adjustRightInd w:val="0"/>
              <w:spacing w:before="29" w:line="199" w:lineRule="exact"/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 w:rsidRPr="00CF1028">
              <w:rPr>
                <w:b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DF2" w:rsidRPr="00CF1028" w:rsidRDefault="00104DF2" w:rsidP="00C91CD4">
            <w:pPr>
              <w:adjustRightInd w:val="0"/>
              <w:spacing w:before="29" w:line="199" w:lineRule="exact"/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 w:rsidRPr="00CF1028">
              <w:rPr>
                <w:b/>
                <w:color w:val="000000"/>
                <w:sz w:val="24"/>
                <w:szCs w:val="24"/>
              </w:rPr>
              <w:t>35,3</w:t>
            </w:r>
          </w:p>
        </w:tc>
      </w:tr>
    </w:tbl>
    <w:p w:rsidR="00104DF2" w:rsidRDefault="00104DF2" w:rsidP="00104DF2">
      <w:pPr>
        <w:pStyle w:val="a5"/>
        <w:tabs>
          <w:tab w:val="left" w:pos="534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</w:t>
      </w:r>
      <w:r w:rsidRPr="00104D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04D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обучающихся 4 классов не получили качественного образования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русскому языку</w:t>
      </w:r>
      <w:r w:rsidRPr="00104D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04DF2" w:rsidRPr="0084308B" w:rsidRDefault="00104DF2" w:rsidP="00104DF2">
      <w:pPr>
        <w:pStyle w:val="32"/>
        <w:spacing w:after="0" w:line="240" w:lineRule="auto"/>
        <w:ind w:right="20" w:firstLine="709"/>
        <w:jc w:val="both"/>
        <w:rPr>
          <w:sz w:val="28"/>
          <w:szCs w:val="28"/>
        </w:rPr>
      </w:pPr>
      <w:r w:rsidRPr="0084308B">
        <w:rPr>
          <w:sz w:val="28"/>
          <w:szCs w:val="28"/>
        </w:rPr>
        <w:t>Затруднения типичные для учащихся всех групп уровня подготовки по предмету:</w:t>
      </w:r>
    </w:p>
    <w:p w:rsidR="00104DF2" w:rsidRPr="00F233DE" w:rsidRDefault="00104DF2" w:rsidP="00523DA8">
      <w:pPr>
        <w:pStyle w:val="32"/>
        <w:numPr>
          <w:ilvl w:val="0"/>
          <w:numId w:val="19"/>
        </w:numPr>
        <w:spacing w:after="0" w:line="240" w:lineRule="auto"/>
        <w:ind w:left="0" w:right="20" w:firstLine="0"/>
        <w:jc w:val="both"/>
        <w:rPr>
          <w:sz w:val="28"/>
          <w:szCs w:val="28"/>
        </w:rPr>
      </w:pPr>
      <w:r w:rsidRPr="00F233DE">
        <w:rPr>
          <w:sz w:val="28"/>
          <w:szCs w:val="28"/>
        </w:rPr>
        <w:t>Умение распознавать однородные члены предложения. Выделять предложения с однородными членами</w:t>
      </w:r>
    </w:p>
    <w:p w:rsidR="00104DF2" w:rsidRPr="00F233DE" w:rsidRDefault="00104DF2" w:rsidP="00523DA8">
      <w:pPr>
        <w:pStyle w:val="32"/>
        <w:numPr>
          <w:ilvl w:val="0"/>
          <w:numId w:val="19"/>
        </w:numPr>
        <w:spacing w:after="0" w:line="240" w:lineRule="auto"/>
        <w:ind w:left="0" w:right="20" w:firstLine="0"/>
        <w:jc w:val="both"/>
        <w:rPr>
          <w:sz w:val="28"/>
          <w:szCs w:val="28"/>
        </w:rPr>
      </w:pPr>
      <w:r w:rsidRPr="00F233DE">
        <w:rPr>
          <w:sz w:val="28"/>
          <w:szCs w:val="28"/>
        </w:rPr>
        <w:t>Умение распознавать главные члены предложения. Находить главные и второстепенные (без деления на виды) члены предложения</w:t>
      </w:r>
    </w:p>
    <w:p w:rsidR="00104DF2" w:rsidRPr="00F233DE" w:rsidRDefault="00104DF2" w:rsidP="00523DA8">
      <w:pPr>
        <w:pStyle w:val="32"/>
        <w:numPr>
          <w:ilvl w:val="0"/>
          <w:numId w:val="19"/>
        </w:numPr>
        <w:spacing w:after="0" w:line="240" w:lineRule="auto"/>
        <w:ind w:left="0" w:right="20" w:firstLine="0"/>
        <w:jc w:val="both"/>
        <w:rPr>
          <w:sz w:val="28"/>
          <w:szCs w:val="28"/>
        </w:rPr>
      </w:pPr>
      <w:r w:rsidRPr="00F233DE">
        <w:rPr>
          <w:sz w:val="28"/>
          <w:szCs w:val="28"/>
        </w:rPr>
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речи.</w:t>
      </w:r>
    </w:p>
    <w:p w:rsidR="00104DF2" w:rsidRPr="00F233DE" w:rsidRDefault="00104DF2" w:rsidP="00523DA8">
      <w:pPr>
        <w:pStyle w:val="32"/>
        <w:numPr>
          <w:ilvl w:val="0"/>
          <w:numId w:val="19"/>
        </w:numPr>
        <w:spacing w:after="0" w:line="240" w:lineRule="auto"/>
        <w:ind w:left="0" w:right="20" w:firstLine="0"/>
        <w:jc w:val="both"/>
        <w:rPr>
          <w:sz w:val="28"/>
          <w:szCs w:val="28"/>
        </w:rPr>
      </w:pPr>
      <w:r w:rsidRPr="00F233DE">
        <w:rPr>
          <w:sz w:val="28"/>
          <w:szCs w:val="28"/>
        </w:rPr>
        <w:t>Умение подбирать к слову близкие по значению слова. Подбирать синонимы для устранения повторов в тексте</w:t>
      </w:r>
    </w:p>
    <w:p w:rsidR="00104DF2" w:rsidRPr="00F233DE" w:rsidRDefault="00104DF2" w:rsidP="00523DA8">
      <w:pPr>
        <w:pStyle w:val="32"/>
        <w:numPr>
          <w:ilvl w:val="0"/>
          <w:numId w:val="19"/>
        </w:numPr>
        <w:spacing w:after="0" w:line="240" w:lineRule="auto"/>
        <w:ind w:left="0" w:right="20" w:firstLine="0"/>
        <w:jc w:val="both"/>
        <w:rPr>
          <w:sz w:val="28"/>
          <w:szCs w:val="28"/>
        </w:rPr>
      </w:pPr>
      <w:r w:rsidRPr="00F233DE">
        <w:rPr>
          <w:sz w:val="28"/>
          <w:szCs w:val="28"/>
        </w:rPr>
        <w:lastRenderedPageBreak/>
        <w:t>Умение классифицировать слова по составу. Находить в словах с однозначно выделяемыми морфемами окончание, корень, приставку, суффикс</w:t>
      </w:r>
    </w:p>
    <w:p w:rsidR="00104DF2" w:rsidRDefault="00104DF2" w:rsidP="00523DA8">
      <w:pPr>
        <w:pStyle w:val="32"/>
        <w:numPr>
          <w:ilvl w:val="0"/>
          <w:numId w:val="19"/>
        </w:numPr>
        <w:spacing w:after="0" w:line="240" w:lineRule="auto"/>
        <w:ind w:left="0" w:right="20" w:firstLine="0"/>
        <w:jc w:val="both"/>
        <w:rPr>
          <w:sz w:val="28"/>
          <w:szCs w:val="28"/>
        </w:rPr>
      </w:pPr>
      <w:r w:rsidRPr="00F233DE">
        <w:rPr>
          <w:sz w:val="28"/>
          <w:szCs w:val="28"/>
        </w:rPr>
        <w:t>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  <w:r>
        <w:rPr>
          <w:sz w:val="28"/>
          <w:szCs w:val="28"/>
        </w:rPr>
        <w:t>.</w:t>
      </w:r>
    </w:p>
    <w:p w:rsidR="00104DF2" w:rsidRDefault="00104DF2" w:rsidP="00B078CF">
      <w:pPr>
        <w:pStyle w:val="32"/>
        <w:spacing w:after="0" w:line="240" w:lineRule="auto"/>
        <w:ind w:right="20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 итогов</w:t>
      </w:r>
      <w:r w:rsidR="00E15236">
        <w:rPr>
          <w:rFonts w:ascii="Liberation Serif" w:hAnsi="Liberation Serif" w:cs="Liberation Serif"/>
          <w:sz w:val="28"/>
          <w:szCs w:val="28"/>
        </w:rPr>
        <w:t>Рособрнадзора</w:t>
      </w:r>
      <w:r w:rsidRPr="00104DF2">
        <w:rPr>
          <w:rFonts w:ascii="Liberation Serif" w:hAnsi="Liberation Serif" w:cs="Liberation Serif"/>
          <w:sz w:val="28"/>
          <w:szCs w:val="28"/>
        </w:rPr>
        <w:t>комплексного анализа результатов оценочных мероприятий</w:t>
      </w:r>
      <w:r w:rsidR="00E15236">
        <w:rPr>
          <w:rFonts w:ascii="Liberation Serif" w:hAnsi="Liberation Serif" w:cs="Liberation Serif"/>
          <w:sz w:val="28"/>
          <w:szCs w:val="28"/>
        </w:rPr>
        <w:t xml:space="preserve"> по МАОУ НТГО «СОШ № 2»</w:t>
      </w:r>
    </w:p>
    <w:p w:rsidR="00E15236" w:rsidRDefault="00E15236" w:rsidP="00104DF2">
      <w:pPr>
        <w:pStyle w:val="32"/>
        <w:spacing w:after="0" w:line="240" w:lineRule="auto"/>
        <w:ind w:right="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104DF2" w:rsidRPr="00F233DE" w:rsidRDefault="00104DF2" w:rsidP="00104DF2">
      <w:pPr>
        <w:pStyle w:val="32"/>
        <w:spacing w:after="0" w:line="240" w:lineRule="auto"/>
        <w:ind w:right="20" w:firstLine="0"/>
        <w:jc w:val="both"/>
        <w:rPr>
          <w:sz w:val="28"/>
          <w:szCs w:val="28"/>
        </w:rPr>
      </w:pPr>
      <w:r w:rsidRPr="00104DF2">
        <w:rPr>
          <w:noProof/>
        </w:rPr>
        <w:drawing>
          <wp:inline distT="0" distB="0" distL="0" distR="0">
            <wp:extent cx="6151245" cy="677478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67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CD4" w:rsidRPr="00C91CD4" w:rsidRDefault="00C91CD4" w:rsidP="00C91CD4">
      <w:pPr>
        <w:pStyle w:val="a5"/>
        <w:tabs>
          <w:tab w:val="left" w:pos="5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качества обучения практически не улучшились в сравнении с 2018 годом. Количество выполненных работ по баллу «2» по всем предметам, выше чем по Свердловской области и России. Количество выполненных работ по баллу «5» по всем предметам ниже, чем в Свердловской области и России..</w:t>
      </w:r>
    </w:p>
    <w:p w:rsidR="00104DF2" w:rsidRPr="00104DF2" w:rsidRDefault="00C91CD4" w:rsidP="00C91CD4">
      <w:pPr>
        <w:pStyle w:val="a5"/>
        <w:tabs>
          <w:tab w:val="left" w:pos="5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результаты это повод серьёзного контроля качества преподавания, планирование индивидуальной работы с учащимися.</w:t>
      </w:r>
    </w:p>
    <w:p w:rsidR="00C91CD4" w:rsidRDefault="00C91CD4" w:rsidP="000C7833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F4523" w:rsidRDefault="00CF4523" w:rsidP="000C7833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F45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Статистическо – аналитическая информация об организации, проведении и результатах государственной итоговой аттестации по общеобразовательным программам основного </w:t>
      </w:r>
      <w:r w:rsidR="00C91CD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и среднего </w:t>
      </w:r>
      <w:r w:rsidRPr="00CF45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общего образования</w:t>
      </w:r>
    </w:p>
    <w:p w:rsidR="007A7963" w:rsidRPr="00CF4523" w:rsidRDefault="007A7963" w:rsidP="000C7833">
      <w:pPr>
        <w:pStyle w:val="a5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1CD4" w:rsidRPr="00781D2A" w:rsidRDefault="00C91CD4" w:rsidP="00C91CD4">
      <w:pPr>
        <w:pStyle w:val="18"/>
        <w:spacing w:line="276" w:lineRule="auto"/>
      </w:pPr>
      <w:r w:rsidRPr="00781D2A">
        <w:t xml:space="preserve">По решению Педагогического совета </w:t>
      </w:r>
      <w:r>
        <w:t>(</w:t>
      </w:r>
      <w:r w:rsidRPr="002567EE">
        <w:t>протокол №</w:t>
      </w:r>
      <w:r>
        <w:t xml:space="preserve">4 </w:t>
      </w:r>
      <w:r w:rsidRPr="000C4465">
        <w:t>от  20 мая  2019 года</w:t>
      </w:r>
      <w:r>
        <w:t xml:space="preserve">) </w:t>
      </w:r>
      <w:r w:rsidRPr="00781D2A">
        <w:t>кГИА были допущены</w:t>
      </w:r>
      <w:r>
        <w:t xml:space="preserve"> 42 </w:t>
      </w:r>
      <w:r w:rsidRPr="00781D2A">
        <w:t xml:space="preserve">обучающихся </w:t>
      </w:r>
      <w:r>
        <w:t>9-х</w:t>
      </w:r>
      <w:r w:rsidRPr="00781D2A">
        <w:t xml:space="preserve"> классов (</w:t>
      </w:r>
      <w:r>
        <w:t xml:space="preserve">все в форме ОГЭ). 1 обучающийся не допущен к ГИА, т.к. </w:t>
      </w:r>
      <w:r w:rsidRPr="009F3789">
        <w:t>име</w:t>
      </w:r>
      <w:r>
        <w:t>ет</w:t>
      </w:r>
      <w:r w:rsidRPr="009F3789">
        <w:t xml:space="preserve"> неудовлетворительные отметки по учебным предметам учебного плана за 9 класс</w:t>
      </w:r>
      <w:r>
        <w:t>.</w:t>
      </w:r>
    </w:p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u w:val="single"/>
          <w:lang w:bidi="ar-SA"/>
        </w:rPr>
      </w:pPr>
      <w:r w:rsidRPr="00627FA4">
        <w:rPr>
          <w:b/>
          <w:sz w:val="28"/>
          <w:szCs w:val="28"/>
          <w:u w:val="single"/>
          <w:lang w:bidi="ar-SA"/>
        </w:rPr>
        <w:t>Русский язык</w:t>
      </w:r>
    </w:p>
    <w:tbl>
      <w:tblPr>
        <w:tblStyle w:val="24"/>
        <w:tblW w:w="5000" w:type="pct"/>
        <w:tblLook w:val="04A0"/>
      </w:tblPr>
      <w:tblGrid>
        <w:gridCol w:w="677"/>
        <w:gridCol w:w="401"/>
        <w:gridCol w:w="401"/>
        <w:gridCol w:w="548"/>
        <w:gridCol w:w="879"/>
        <w:gridCol w:w="551"/>
        <w:gridCol w:w="431"/>
        <w:gridCol w:w="508"/>
        <w:gridCol w:w="388"/>
        <w:gridCol w:w="676"/>
        <w:gridCol w:w="388"/>
        <w:gridCol w:w="676"/>
        <w:gridCol w:w="388"/>
        <w:gridCol w:w="676"/>
        <w:gridCol w:w="388"/>
        <w:gridCol w:w="676"/>
        <w:gridCol w:w="536"/>
        <w:gridCol w:w="715"/>
      </w:tblGrid>
      <w:tr w:rsidR="00627FA4" w:rsidRPr="00627FA4" w:rsidTr="00A157F7">
        <w:tc>
          <w:tcPr>
            <w:tcW w:w="347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кол-во участников ОГЭ</w:t>
            </w:r>
          </w:p>
        </w:tc>
        <w:tc>
          <w:tcPr>
            <w:tcW w:w="195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max балл</w:t>
            </w:r>
          </w:p>
        </w:tc>
        <w:tc>
          <w:tcPr>
            <w:tcW w:w="195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min балл</w:t>
            </w:r>
          </w:p>
        </w:tc>
        <w:tc>
          <w:tcPr>
            <w:tcW w:w="278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средний балл</w:t>
            </w:r>
          </w:p>
        </w:tc>
        <w:tc>
          <w:tcPr>
            <w:tcW w:w="390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однородность результатов (статотклонение от среднего балла)</w:t>
            </w:r>
          </w:p>
        </w:tc>
        <w:tc>
          <w:tcPr>
            <w:tcW w:w="288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медиана</w:t>
            </w:r>
          </w:p>
        </w:tc>
        <w:tc>
          <w:tcPr>
            <w:tcW w:w="564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Успешность</w:t>
            </w:r>
          </w:p>
        </w:tc>
        <w:tc>
          <w:tcPr>
            <w:tcW w:w="521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"5"</w:t>
            </w:r>
          </w:p>
        </w:tc>
        <w:tc>
          <w:tcPr>
            <w:tcW w:w="528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"4"</w:t>
            </w:r>
          </w:p>
        </w:tc>
        <w:tc>
          <w:tcPr>
            <w:tcW w:w="521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"3"</w:t>
            </w:r>
          </w:p>
        </w:tc>
        <w:tc>
          <w:tcPr>
            <w:tcW w:w="521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"2"</w:t>
            </w:r>
          </w:p>
        </w:tc>
        <w:tc>
          <w:tcPr>
            <w:tcW w:w="276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средняя отметка</w:t>
            </w:r>
          </w:p>
        </w:tc>
        <w:tc>
          <w:tcPr>
            <w:tcW w:w="374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b/>
                <w:bCs/>
                <w:lang w:bidi="ar-SA"/>
              </w:rPr>
            </w:pPr>
            <w:r w:rsidRPr="00627FA4">
              <w:rPr>
                <w:b/>
                <w:bCs/>
                <w:lang w:bidi="ar-SA"/>
              </w:rPr>
              <w:t>Всего участников ГИА-9</w:t>
            </w:r>
          </w:p>
        </w:tc>
      </w:tr>
      <w:tr w:rsidR="00627FA4" w:rsidRPr="00627FA4" w:rsidTr="00A157F7">
        <w:tc>
          <w:tcPr>
            <w:tcW w:w="347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195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195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78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90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88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36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всего</w:t>
            </w:r>
          </w:p>
        </w:tc>
        <w:tc>
          <w:tcPr>
            <w:tcW w:w="329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</w:t>
            </w:r>
          </w:p>
        </w:tc>
        <w:tc>
          <w:tcPr>
            <w:tcW w:w="174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47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30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174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47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174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47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76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74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</w:tr>
      <w:tr w:rsidR="00627FA4" w:rsidRPr="00627FA4" w:rsidTr="00A157F7">
        <w:tc>
          <w:tcPr>
            <w:tcW w:w="347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42</w:t>
            </w:r>
          </w:p>
        </w:tc>
        <w:tc>
          <w:tcPr>
            <w:tcW w:w="19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39</w:t>
            </w:r>
          </w:p>
        </w:tc>
        <w:tc>
          <w:tcPr>
            <w:tcW w:w="19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19</w:t>
            </w:r>
          </w:p>
        </w:tc>
        <w:tc>
          <w:tcPr>
            <w:tcW w:w="27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29,52</w:t>
            </w:r>
          </w:p>
        </w:tc>
        <w:tc>
          <w:tcPr>
            <w:tcW w:w="39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4,67</w:t>
            </w:r>
          </w:p>
        </w:tc>
        <w:tc>
          <w:tcPr>
            <w:tcW w:w="28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30</w:t>
            </w:r>
          </w:p>
        </w:tc>
        <w:tc>
          <w:tcPr>
            <w:tcW w:w="236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42</w:t>
            </w:r>
          </w:p>
        </w:tc>
        <w:tc>
          <w:tcPr>
            <w:tcW w:w="329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100,0%</w:t>
            </w:r>
          </w:p>
        </w:tc>
        <w:tc>
          <w:tcPr>
            <w:tcW w:w="174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12</w:t>
            </w:r>
          </w:p>
        </w:tc>
        <w:tc>
          <w:tcPr>
            <w:tcW w:w="347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28,57%</w:t>
            </w:r>
          </w:p>
        </w:tc>
        <w:tc>
          <w:tcPr>
            <w:tcW w:w="23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15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35,71%</w:t>
            </w:r>
          </w:p>
        </w:tc>
        <w:tc>
          <w:tcPr>
            <w:tcW w:w="174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15</w:t>
            </w:r>
          </w:p>
        </w:tc>
        <w:tc>
          <w:tcPr>
            <w:tcW w:w="347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35,71%</w:t>
            </w:r>
          </w:p>
        </w:tc>
        <w:tc>
          <w:tcPr>
            <w:tcW w:w="174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347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0,00%</w:t>
            </w:r>
          </w:p>
        </w:tc>
        <w:tc>
          <w:tcPr>
            <w:tcW w:w="276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3,93</w:t>
            </w:r>
          </w:p>
        </w:tc>
        <w:tc>
          <w:tcPr>
            <w:tcW w:w="374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42</w:t>
            </w:r>
          </w:p>
        </w:tc>
      </w:tr>
      <w:tr w:rsidR="00627FA4" w:rsidRPr="00627FA4" w:rsidTr="00A157F7">
        <w:tc>
          <w:tcPr>
            <w:tcW w:w="347" w:type="pct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По округу</w:t>
            </w:r>
          </w:p>
        </w:tc>
        <w:tc>
          <w:tcPr>
            <w:tcW w:w="195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39</w:t>
            </w:r>
          </w:p>
        </w:tc>
        <w:tc>
          <w:tcPr>
            <w:tcW w:w="195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6</w:t>
            </w:r>
          </w:p>
        </w:tc>
        <w:tc>
          <w:tcPr>
            <w:tcW w:w="27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29,15</w:t>
            </w:r>
          </w:p>
        </w:tc>
        <w:tc>
          <w:tcPr>
            <w:tcW w:w="39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5,59</w:t>
            </w:r>
          </w:p>
        </w:tc>
        <w:tc>
          <w:tcPr>
            <w:tcW w:w="28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31</w:t>
            </w:r>
          </w:p>
        </w:tc>
        <w:tc>
          <w:tcPr>
            <w:tcW w:w="236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266</w:t>
            </w:r>
          </w:p>
        </w:tc>
        <w:tc>
          <w:tcPr>
            <w:tcW w:w="329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97,08%</w:t>
            </w:r>
          </w:p>
        </w:tc>
        <w:tc>
          <w:tcPr>
            <w:tcW w:w="174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83</w:t>
            </w:r>
          </w:p>
        </w:tc>
        <w:tc>
          <w:tcPr>
            <w:tcW w:w="347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30,29%</w:t>
            </w:r>
          </w:p>
        </w:tc>
        <w:tc>
          <w:tcPr>
            <w:tcW w:w="230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103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37,59%</w:t>
            </w:r>
          </w:p>
        </w:tc>
        <w:tc>
          <w:tcPr>
            <w:tcW w:w="174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80</w:t>
            </w:r>
          </w:p>
        </w:tc>
        <w:tc>
          <w:tcPr>
            <w:tcW w:w="347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29,20%</w:t>
            </w:r>
          </w:p>
        </w:tc>
        <w:tc>
          <w:tcPr>
            <w:tcW w:w="174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8</w:t>
            </w:r>
          </w:p>
        </w:tc>
        <w:tc>
          <w:tcPr>
            <w:tcW w:w="347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2,92%</w:t>
            </w:r>
          </w:p>
        </w:tc>
        <w:tc>
          <w:tcPr>
            <w:tcW w:w="276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3,95</w:t>
            </w:r>
          </w:p>
        </w:tc>
        <w:tc>
          <w:tcPr>
            <w:tcW w:w="374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275</w:t>
            </w:r>
          </w:p>
        </w:tc>
      </w:tr>
    </w:tbl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u w:val="single"/>
          <w:lang w:bidi="ar-SA"/>
        </w:rPr>
      </w:pPr>
    </w:p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u w:val="single"/>
          <w:lang w:bidi="ar-SA"/>
        </w:rPr>
      </w:pPr>
      <w:r w:rsidRPr="00627FA4">
        <w:rPr>
          <w:b/>
          <w:sz w:val="28"/>
          <w:szCs w:val="28"/>
          <w:u w:val="single"/>
          <w:lang w:bidi="ar-SA"/>
        </w:rPr>
        <w:t>Математика</w:t>
      </w:r>
    </w:p>
    <w:tbl>
      <w:tblPr>
        <w:tblStyle w:val="24"/>
        <w:tblW w:w="5000" w:type="pct"/>
        <w:tblLook w:val="04A0"/>
      </w:tblPr>
      <w:tblGrid>
        <w:gridCol w:w="677"/>
        <w:gridCol w:w="401"/>
        <w:gridCol w:w="401"/>
        <w:gridCol w:w="548"/>
        <w:gridCol w:w="879"/>
        <w:gridCol w:w="551"/>
        <w:gridCol w:w="431"/>
        <w:gridCol w:w="508"/>
        <w:gridCol w:w="388"/>
        <w:gridCol w:w="676"/>
        <w:gridCol w:w="388"/>
        <w:gridCol w:w="676"/>
        <w:gridCol w:w="388"/>
        <w:gridCol w:w="676"/>
        <w:gridCol w:w="388"/>
        <w:gridCol w:w="676"/>
        <w:gridCol w:w="536"/>
        <w:gridCol w:w="715"/>
      </w:tblGrid>
      <w:tr w:rsidR="00627FA4" w:rsidRPr="00627FA4" w:rsidTr="00A157F7">
        <w:tc>
          <w:tcPr>
            <w:tcW w:w="347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кол-</w:t>
            </w:r>
            <w:r w:rsidRPr="00627FA4">
              <w:rPr>
                <w:lang w:bidi="ar-SA"/>
              </w:rPr>
              <w:lastRenderedPageBreak/>
              <w:t>во участников ОГЭ</w:t>
            </w:r>
          </w:p>
        </w:tc>
        <w:tc>
          <w:tcPr>
            <w:tcW w:w="195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lastRenderedPageBreak/>
              <w:t>m</w:t>
            </w:r>
            <w:r w:rsidRPr="00627FA4">
              <w:rPr>
                <w:lang w:bidi="ar-SA"/>
              </w:rPr>
              <w:lastRenderedPageBreak/>
              <w:t>ax балл</w:t>
            </w:r>
          </w:p>
        </w:tc>
        <w:tc>
          <w:tcPr>
            <w:tcW w:w="195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lastRenderedPageBreak/>
              <w:t>m</w:t>
            </w:r>
            <w:r w:rsidRPr="00627FA4">
              <w:rPr>
                <w:lang w:bidi="ar-SA"/>
              </w:rPr>
              <w:lastRenderedPageBreak/>
              <w:t>in балл</w:t>
            </w:r>
          </w:p>
        </w:tc>
        <w:tc>
          <w:tcPr>
            <w:tcW w:w="278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lastRenderedPageBreak/>
              <w:t>сре</w:t>
            </w:r>
            <w:r w:rsidRPr="00627FA4">
              <w:rPr>
                <w:lang w:bidi="ar-SA"/>
              </w:rPr>
              <w:lastRenderedPageBreak/>
              <w:t>дний балл</w:t>
            </w:r>
          </w:p>
        </w:tc>
        <w:tc>
          <w:tcPr>
            <w:tcW w:w="390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lastRenderedPageBreak/>
              <w:t>одноро</w:t>
            </w:r>
            <w:r w:rsidRPr="00627FA4">
              <w:rPr>
                <w:lang w:bidi="ar-SA"/>
              </w:rPr>
              <w:lastRenderedPageBreak/>
              <w:t>дность результатов (статотклонение от среднего балла)</w:t>
            </w:r>
          </w:p>
        </w:tc>
        <w:tc>
          <w:tcPr>
            <w:tcW w:w="288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lastRenderedPageBreak/>
              <w:t>мед</w:t>
            </w:r>
            <w:r w:rsidRPr="00627FA4">
              <w:rPr>
                <w:lang w:bidi="ar-SA"/>
              </w:rPr>
              <w:lastRenderedPageBreak/>
              <w:t>иана</w:t>
            </w:r>
          </w:p>
        </w:tc>
        <w:tc>
          <w:tcPr>
            <w:tcW w:w="564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lastRenderedPageBreak/>
              <w:t>Успешн</w:t>
            </w:r>
            <w:r w:rsidRPr="00627FA4">
              <w:rPr>
                <w:lang w:bidi="ar-SA"/>
              </w:rPr>
              <w:lastRenderedPageBreak/>
              <w:t>ость</w:t>
            </w:r>
          </w:p>
        </w:tc>
        <w:tc>
          <w:tcPr>
            <w:tcW w:w="521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lastRenderedPageBreak/>
              <w:t xml:space="preserve">отметка </w:t>
            </w:r>
            <w:r w:rsidRPr="00627FA4">
              <w:rPr>
                <w:lang w:bidi="ar-SA"/>
              </w:rPr>
              <w:lastRenderedPageBreak/>
              <w:t>"5"</w:t>
            </w:r>
          </w:p>
        </w:tc>
        <w:tc>
          <w:tcPr>
            <w:tcW w:w="528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lastRenderedPageBreak/>
              <w:t xml:space="preserve">отметка </w:t>
            </w:r>
            <w:r w:rsidRPr="00627FA4">
              <w:rPr>
                <w:lang w:bidi="ar-SA"/>
              </w:rPr>
              <w:lastRenderedPageBreak/>
              <w:t>"4"</w:t>
            </w:r>
          </w:p>
        </w:tc>
        <w:tc>
          <w:tcPr>
            <w:tcW w:w="521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lastRenderedPageBreak/>
              <w:t xml:space="preserve">отметка </w:t>
            </w:r>
            <w:r w:rsidRPr="00627FA4">
              <w:rPr>
                <w:lang w:bidi="ar-SA"/>
              </w:rPr>
              <w:lastRenderedPageBreak/>
              <w:t>"3"</w:t>
            </w:r>
          </w:p>
        </w:tc>
        <w:tc>
          <w:tcPr>
            <w:tcW w:w="521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lastRenderedPageBreak/>
              <w:t xml:space="preserve">отметка </w:t>
            </w:r>
            <w:r w:rsidRPr="00627FA4">
              <w:rPr>
                <w:lang w:bidi="ar-SA"/>
              </w:rPr>
              <w:lastRenderedPageBreak/>
              <w:t>"2"</w:t>
            </w:r>
          </w:p>
        </w:tc>
        <w:tc>
          <w:tcPr>
            <w:tcW w:w="276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lastRenderedPageBreak/>
              <w:t>сре</w:t>
            </w:r>
            <w:r w:rsidRPr="00627FA4">
              <w:rPr>
                <w:lang w:bidi="ar-SA"/>
              </w:rPr>
              <w:lastRenderedPageBreak/>
              <w:t>дняя отметка</w:t>
            </w:r>
          </w:p>
        </w:tc>
        <w:tc>
          <w:tcPr>
            <w:tcW w:w="374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b/>
                <w:bCs/>
                <w:lang w:bidi="ar-SA"/>
              </w:rPr>
            </w:pPr>
            <w:r w:rsidRPr="00627FA4">
              <w:rPr>
                <w:b/>
                <w:bCs/>
                <w:lang w:bidi="ar-SA"/>
              </w:rPr>
              <w:lastRenderedPageBreak/>
              <w:t>Всег</w:t>
            </w:r>
            <w:r w:rsidRPr="00627FA4">
              <w:rPr>
                <w:b/>
                <w:bCs/>
                <w:lang w:bidi="ar-SA"/>
              </w:rPr>
              <w:lastRenderedPageBreak/>
              <w:t>о участников ГИА-9</w:t>
            </w:r>
          </w:p>
        </w:tc>
      </w:tr>
      <w:tr w:rsidR="00627FA4" w:rsidRPr="00627FA4" w:rsidTr="00A157F7">
        <w:tc>
          <w:tcPr>
            <w:tcW w:w="347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195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195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78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90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88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08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всего</w:t>
            </w:r>
          </w:p>
        </w:tc>
        <w:tc>
          <w:tcPr>
            <w:tcW w:w="256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</w:t>
            </w:r>
          </w:p>
        </w:tc>
        <w:tc>
          <w:tcPr>
            <w:tcW w:w="271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250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30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77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244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174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47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76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74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</w:tr>
      <w:tr w:rsidR="00627FA4" w:rsidRPr="00627FA4" w:rsidTr="00A157F7">
        <w:tc>
          <w:tcPr>
            <w:tcW w:w="347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42</w:t>
            </w:r>
          </w:p>
        </w:tc>
        <w:tc>
          <w:tcPr>
            <w:tcW w:w="19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26</w:t>
            </w:r>
          </w:p>
        </w:tc>
        <w:tc>
          <w:tcPr>
            <w:tcW w:w="19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27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13,29</w:t>
            </w:r>
          </w:p>
        </w:tc>
        <w:tc>
          <w:tcPr>
            <w:tcW w:w="39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4,33</w:t>
            </w:r>
          </w:p>
        </w:tc>
        <w:tc>
          <w:tcPr>
            <w:tcW w:w="28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12</w:t>
            </w:r>
          </w:p>
        </w:tc>
        <w:tc>
          <w:tcPr>
            <w:tcW w:w="30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38</w:t>
            </w:r>
          </w:p>
        </w:tc>
        <w:tc>
          <w:tcPr>
            <w:tcW w:w="256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90,48%</w:t>
            </w:r>
          </w:p>
        </w:tc>
        <w:tc>
          <w:tcPr>
            <w:tcW w:w="27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4</w:t>
            </w:r>
          </w:p>
        </w:tc>
        <w:tc>
          <w:tcPr>
            <w:tcW w:w="25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9,52%</w:t>
            </w:r>
          </w:p>
        </w:tc>
        <w:tc>
          <w:tcPr>
            <w:tcW w:w="23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13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30,95%</w:t>
            </w:r>
          </w:p>
        </w:tc>
        <w:tc>
          <w:tcPr>
            <w:tcW w:w="277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21</w:t>
            </w:r>
          </w:p>
        </w:tc>
        <w:tc>
          <w:tcPr>
            <w:tcW w:w="244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50,00%</w:t>
            </w:r>
          </w:p>
        </w:tc>
        <w:tc>
          <w:tcPr>
            <w:tcW w:w="174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4</w:t>
            </w:r>
          </w:p>
        </w:tc>
        <w:tc>
          <w:tcPr>
            <w:tcW w:w="347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9,52%</w:t>
            </w:r>
          </w:p>
        </w:tc>
        <w:tc>
          <w:tcPr>
            <w:tcW w:w="276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3,4</w:t>
            </w:r>
          </w:p>
        </w:tc>
        <w:tc>
          <w:tcPr>
            <w:tcW w:w="374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42</w:t>
            </w:r>
          </w:p>
        </w:tc>
      </w:tr>
      <w:tr w:rsidR="00627FA4" w:rsidRPr="00627FA4" w:rsidTr="00A157F7">
        <w:tc>
          <w:tcPr>
            <w:tcW w:w="347" w:type="pct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По округу</w:t>
            </w:r>
          </w:p>
        </w:tc>
        <w:tc>
          <w:tcPr>
            <w:tcW w:w="195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28</w:t>
            </w:r>
          </w:p>
        </w:tc>
        <w:tc>
          <w:tcPr>
            <w:tcW w:w="195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0</w:t>
            </w:r>
          </w:p>
        </w:tc>
        <w:tc>
          <w:tcPr>
            <w:tcW w:w="27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13,23</w:t>
            </w:r>
          </w:p>
        </w:tc>
        <w:tc>
          <w:tcPr>
            <w:tcW w:w="390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5,18</w:t>
            </w:r>
          </w:p>
        </w:tc>
        <w:tc>
          <w:tcPr>
            <w:tcW w:w="28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13</w:t>
            </w:r>
          </w:p>
        </w:tc>
        <w:tc>
          <w:tcPr>
            <w:tcW w:w="30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258</w:t>
            </w:r>
          </w:p>
        </w:tc>
        <w:tc>
          <w:tcPr>
            <w:tcW w:w="256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94,16%</w:t>
            </w:r>
          </w:p>
        </w:tc>
        <w:tc>
          <w:tcPr>
            <w:tcW w:w="27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15</w:t>
            </w:r>
          </w:p>
        </w:tc>
        <w:tc>
          <w:tcPr>
            <w:tcW w:w="250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5,47%</w:t>
            </w:r>
          </w:p>
        </w:tc>
        <w:tc>
          <w:tcPr>
            <w:tcW w:w="230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88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32,12%</w:t>
            </w:r>
          </w:p>
        </w:tc>
        <w:tc>
          <w:tcPr>
            <w:tcW w:w="277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155</w:t>
            </w:r>
          </w:p>
        </w:tc>
        <w:tc>
          <w:tcPr>
            <w:tcW w:w="244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56,57%</w:t>
            </w:r>
          </w:p>
        </w:tc>
        <w:tc>
          <w:tcPr>
            <w:tcW w:w="174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17</w:t>
            </w:r>
          </w:p>
        </w:tc>
        <w:tc>
          <w:tcPr>
            <w:tcW w:w="347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6,20%</w:t>
            </w:r>
          </w:p>
        </w:tc>
        <w:tc>
          <w:tcPr>
            <w:tcW w:w="276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3,36</w:t>
            </w:r>
          </w:p>
        </w:tc>
        <w:tc>
          <w:tcPr>
            <w:tcW w:w="374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275</w:t>
            </w:r>
          </w:p>
        </w:tc>
      </w:tr>
    </w:tbl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u w:val="single"/>
          <w:lang w:bidi="ar-SA"/>
        </w:rPr>
      </w:pPr>
    </w:p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jc w:val="center"/>
        <w:rPr>
          <w:b/>
          <w:sz w:val="28"/>
          <w:szCs w:val="28"/>
          <w:u w:val="single"/>
          <w:lang w:bidi="ar-SA"/>
        </w:rPr>
      </w:pPr>
      <w:r w:rsidRPr="00627FA4">
        <w:rPr>
          <w:b/>
          <w:sz w:val="28"/>
          <w:szCs w:val="28"/>
          <w:u w:val="single"/>
          <w:lang w:bidi="ar-SA"/>
        </w:rPr>
        <w:t>Физика</w:t>
      </w:r>
    </w:p>
    <w:tbl>
      <w:tblPr>
        <w:tblStyle w:val="24"/>
        <w:tblW w:w="5000" w:type="pct"/>
        <w:tblLook w:val="04A0"/>
      </w:tblPr>
      <w:tblGrid>
        <w:gridCol w:w="731"/>
        <w:gridCol w:w="423"/>
        <w:gridCol w:w="423"/>
        <w:gridCol w:w="587"/>
        <w:gridCol w:w="959"/>
        <w:gridCol w:w="592"/>
        <w:gridCol w:w="457"/>
        <w:gridCol w:w="596"/>
        <w:gridCol w:w="409"/>
        <w:gridCol w:w="731"/>
        <w:gridCol w:w="409"/>
        <w:gridCol w:w="731"/>
        <w:gridCol w:w="409"/>
        <w:gridCol w:w="731"/>
        <w:gridCol w:w="409"/>
        <w:gridCol w:w="731"/>
        <w:gridCol w:w="575"/>
      </w:tblGrid>
      <w:tr w:rsidR="00627FA4" w:rsidRPr="00627FA4" w:rsidTr="00A157F7">
        <w:tc>
          <w:tcPr>
            <w:tcW w:w="375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кол-во участников ОГЭ</w:t>
            </w:r>
          </w:p>
        </w:tc>
        <w:tc>
          <w:tcPr>
            <w:tcW w:w="2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max балл</w:t>
            </w:r>
          </w:p>
        </w:tc>
        <w:tc>
          <w:tcPr>
            <w:tcW w:w="2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min балл</w:t>
            </w:r>
          </w:p>
        </w:tc>
        <w:tc>
          <w:tcPr>
            <w:tcW w:w="30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средний балл</w:t>
            </w:r>
          </w:p>
        </w:tc>
        <w:tc>
          <w:tcPr>
            <w:tcW w:w="42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однородность результатов (статотклонение от среднего балла)</w:t>
            </w:r>
          </w:p>
        </w:tc>
        <w:tc>
          <w:tcPr>
            <w:tcW w:w="3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медиана</w:t>
            </w:r>
          </w:p>
        </w:tc>
        <w:tc>
          <w:tcPr>
            <w:tcW w:w="610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Успешность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"5"</w:t>
            </w:r>
          </w:p>
        </w:tc>
        <w:tc>
          <w:tcPr>
            <w:tcW w:w="571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"4"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"3"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"2"</w:t>
            </w:r>
          </w:p>
        </w:tc>
        <w:tc>
          <w:tcPr>
            <w:tcW w:w="299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средняя отметка</w:t>
            </w:r>
          </w:p>
        </w:tc>
      </w:tr>
      <w:tr w:rsidR="00627FA4" w:rsidRPr="00627FA4" w:rsidTr="00A157F7">
        <w:tc>
          <w:tcPr>
            <w:tcW w:w="375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0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42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81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всего</w:t>
            </w:r>
          </w:p>
        </w:tc>
        <w:tc>
          <w:tcPr>
            <w:tcW w:w="329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</w:t>
            </w:r>
          </w:p>
        </w:tc>
        <w:tc>
          <w:tcPr>
            <w:tcW w:w="29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270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264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99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</w:tr>
      <w:tr w:rsidR="00627FA4" w:rsidRPr="00627FA4" w:rsidTr="00A157F7"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17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10</w:t>
            </w:r>
          </w:p>
        </w:tc>
        <w:tc>
          <w:tcPr>
            <w:tcW w:w="30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13,5</w:t>
            </w:r>
          </w:p>
        </w:tc>
        <w:tc>
          <w:tcPr>
            <w:tcW w:w="42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3,5</w:t>
            </w:r>
          </w:p>
        </w:tc>
        <w:tc>
          <w:tcPr>
            <w:tcW w:w="3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14</w:t>
            </w:r>
          </w:p>
        </w:tc>
        <w:tc>
          <w:tcPr>
            <w:tcW w:w="28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329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100,00%</w:t>
            </w:r>
          </w:p>
        </w:tc>
        <w:tc>
          <w:tcPr>
            <w:tcW w:w="293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7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0,00%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0,00%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264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100,0%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0,00%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rFonts w:ascii="Calibri" w:hAnsi="Calibri"/>
                <w:lang w:bidi="ar-SA"/>
              </w:rPr>
            </w:pPr>
            <w:r w:rsidRPr="00627FA4">
              <w:rPr>
                <w:rFonts w:ascii="Calibri" w:hAnsi="Calibri"/>
                <w:lang w:bidi="ar-SA"/>
              </w:rPr>
              <w:t>3</w:t>
            </w:r>
          </w:p>
        </w:tc>
      </w:tr>
      <w:tr w:rsidR="00627FA4" w:rsidRPr="00627FA4" w:rsidTr="00A157F7">
        <w:tc>
          <w:tcPr>
            <w:tcW w:w="375" w:type="pct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По округу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30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8</w:t>
            </w:r>
          </w:p>
        </w:tc>
        <w:tc>
          <w:tcPr>
            <w:tcW w:w="30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19,19</w:t>
            </w:r>
          </w:p>
        </w:tc>
        <w:tc>
          <w:tcPr>
            <w:tcW w:w="42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4,51</w:t>
            </w:r>
          </w:p>
        </w:tc>
        <w:tc>
          <w:tcPr>
            <w:tcW w:w="3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19</w:t>
            </w:r>
          </w:p>
        </w:tc>
        <w:tc>
          <w:tcPr>
            <w:tcW w:w="28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25</w:t>
            </w:r>
          </w:p>
        </w:tc>
        <w:tc>
          <w:tcPr>
            <w:tcW w:w="329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96,15%</w:t>
            </w:r>
          </w:p>
        </w:tc>
        <w:tc>
          <w:tcPr>
            <w:tcW w:w="293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0</w:t>
            </w:r>
          </w:p>
        </w:tc>
        <w:tc>
          <w:tcPr>
            <w:tcW w:w="270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0,00%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11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42,31%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14</w:t>
            </w:r>
          </w:p>
        </w:tc>
        <w:tc>
          <w:tcPr>
            <w:tcW w:w="264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53,85%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3,85%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3,42</w:t>
            </w:r>
          </w:p>
        </w:tc>
      </w:tr>
    </w:tbl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u w:val="single"/>
          <w:lang w:bidi="ar-SA"/>
        </w:rPr>
      </w:pPr>
    </w:p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jc w:val="center"/>
        <w:rPr>
          <w:b/>
          <w:sz w:val="28"/>
          <w:szCs w:val="28"/>
          <w:u w:val="single"/>
          <w:lang w:bidi="ar-SA"/>
        </w:rPr>
      </w:pPr>
      <w:r w:rsidRPr="00627FA4">
        <w:rPr>
          <w:b/>
          <w:sz w:val="28"/>
          <w:szCs w:val="28"/>
          <w:u w:val="single"/>
          <w:lang w:bidi="ar-SA"/>
        </w:rPr>
        <w:t>Информатика и ИКТ</w:t>
      </w:r>
    </w:p>
    <w:tbl>
      <w:tblPr>
        <w:tblStyle w:val="24"/>
        <w:tblW w:w="5000" w:type="pct"/>
        <w:tblLook w:val="04A0"/>
      </w:tblPr>
      <w:tblGrid>
        <w:gridCol w:w="735"/>
        <w:gridCol w:w="425"/>
        <w:gridCol w:w="425"/>
        <w:gridCol w:w="591"/>
        <w:gridCol w:w="965"/>
        <w:gridCol w:w="595"/>
        <w:gridCol w:w="459"/>
        <w:gridCol w:w="546"/>
        <w:gridCol w:w="411"/>
        <w:gridCol w:w="735"/>
        <w:gridCol w:w="411"/>
        <w:gridCol w:w="735"/>
        <w:gridCol w:w="411"/>
        <w:gridCol w:w="735"/>
        <w:gridCol w:w="411"/>
        <w:gridCol w:w="735"/>
        <w:gridCol w:w="578"/>
      </w:tblGrid>
      <w:tr w:rsidR="00627FA4" w:rsidRPr="00627FA4" w:rsidTr="00A157F7">
        <w:tc>
          <w:tcPr>
            <w:tcW w:w="375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кол-во участников ОГЭ</w:t>
            </w:r>
          </w:p>
        </w:tc>
        <w:tc>
          <w:tcPr>
            <w:tcW w:w="2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max балл</w:t>
            </w:r>
          </w:p>
        </w:tc>
        <w:tc>
          <w:tcPr>
            <w:tcW w:w="2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min балл</w:t>
            </w:r>
          </w:p>
        </w:tc>
        <w:tc>
          <w:tcPr>
            <w:tcW w:w="30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средний балл</w:t>
            </w:r>
          </w:p>
        </w:tc>
        <w:tc>
          <w:tcPr>
            <w:tcW w:w="42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однородность результатов (статотклонение от среднего балла)</w:t>
            </w:r>
          </w:p>
        </w:tc>
        <w:tc>
          <w:tcPr>
            <w:tcW w:w="3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медиана</w:t>
            </w:r>
          </w:p>
        </w:tc>
        <w:tc>
          <w:tcPr>
            <w:tcW w:w="610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Успешность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"5"</w:t>
            </w:r>
          </w:p>
        </w:tc>
        <w:tc>
          <w:tcPr>
            <w:tcW w:w="571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"4"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"3"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"2"</w:t>
            </w:r>
          </w:p>
        </w:tc>
        <w:tc>
          <w:tcPr>
            <w:tcW w:w="299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средняя отметка</w:t>
            </w:r>
          </w:p>
        </w:tc>
      </w:tr>
      <w:tr w:rsidR="00627FA4" w:rsidRPr="00627FA4" w:rsidTr="00A157F7">
        <w:tc>
          <w:tcPr>
            <w:tcW w:w="375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0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42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81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всего</w:t>
            </w:r>
          </w:p>
        </w:tc>
        <w:tc>
          <w:tcPr>
            <w:tcW w:w="329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</w:t>
            </w:r>
          </w:p>
        </w:tc>
        <w:tc>
          <w:tcPr>
            <w:tcW w:w="29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270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264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99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</w:tr>
      <w:tr w:rsidR="00627FA4" w:rsidRPr="00627FA4" w:rsidTr="00A157F7"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4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21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4</w:t>
            </w:r>
          </w:p>
        </w:tc>
        <w:tc>
          <w:tcPr>
            <w:tcW w:w="30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11,5</w:t>
            </w:r>
          </w:p>
        </w:tc>
        <w:tc>
          <w:tcPr>
            <w:tcW w:w="42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7,5</w:t>
            </w:r>
          </w:p>
        </w:tc>
        <w:tc>
          <w:tcPr>
            <w:tcW w:w="3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11</w:t>
            </w:r>
          </w:p>
        </w:tc>
        <w:tc>
          <w:tcPr>
            <w:tcW w:w="28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</w:t>
            </w:r>
          </w:p>
        </w:tc>
        <w:tc>
          <w:tcPr>
            <w:tcW w:w="329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75,00%</w:t>
            </w:r>
          </w:p>
        </w:tc>
        <w:tc>
          <w:tcPr>
            <w:tcW w:w="293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27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25,00%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25,00%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264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25,0%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25,00%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3,5</w:t>
            </w:r>
          </w:p>
        </w:tc>
      </w:tr>
      <w:tr w:rsidR="00627FA4" w:rsidRPr="00627FA4" w:rsidTr="00A157F7">
        <w:tc>
          <w:tcPr>
            <w:tcW w:w="375" w:type="pct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По округу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22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</w:t>
            </w:r>
          </w:p>
        </w:tc>
        <w:tc>
          <w:tcPr>
            <w:tcW w:w="30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10,51</w:t>
            </w:r>
          </w:p>
        </w:tc>
        <w:tc>
          <w:tcPr>
            <w:tcW w:w="42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4,12</w:t>
            </w:r>
          </w:p>
        </w:tc>
        <w:tc>
          <w:tcPr>
            <w:tcW w:w="3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11</w:t>
            </w:r>
          </w:p>
        </w:tc>
        <w:tc>
          <w:tcPr>
            <w:tcW w:w="28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81</w:t>
            </w:r>
          </w:p>
        </w:tc>
        <w:tc>
          <w:tcPr>
            <w:tcW w:w="329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91,01%</w:t>
            </w:r>
          </w:p>
        </w:tc>
        <w:tc>
          <w:tcPr>
            <w:tcW w:w="293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10</w:t>
            </w:r>
          </w:p>
        </w:tc>
        <w:tc>
          <w:tcPr>
            <w:tcW w:w="270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11,24%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26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29,21%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45</w:t>
            </w:r>
          </w:p>
        </w:tc>
        <w:tc>
          <w:tcPr>
            <w:tcW w:w="264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50,56%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8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8,99%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3,43</w:t>
            </w:r>
          </w:p>
        </w:tc>
      </w:tr>
    </w:tbl>
    <w:p w:rsidR="00627FA4" w:rsidRPr="00627FA4" w:rsidRDefault="00627FA4" w:rsidP="00627FA4">
      <w:pPr>
        <w:widowControl/>
        <w:autoSpaceDE/>
        <w:autoSpaceDN/>
        <w:spacing w:after="200" w:line="276" w:lineRule="auto"/>
        <w:rPr>
          <w:b/>
          <w:sz w:val="28"/>
          <w:szCs w:val="28"/>
          <w:lang w:bidi="ar-SA"/>
        </w:rPr>
      </w:pPr>
    </w:p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jc w:val="center"/>
        <w:rPr>
          <w:b/>
          <w:sz w:val="28"/>
          <w:szCs w:val="28"/>
          <w:u w:val="single"/>
          <w:lang w:bidi="ar-SA"/>
        </w:rPr>
      </w:pPr>
      <w:r w:rsidRPr="00627FA4">
        <w:rPr>
          <w:b/>
          <w:sz w:val="28"/>
          <w:szCs w:val="28"/>
          <w:u w:val="single"/>
          <w:lang w:bidi="ar-SA"/>
        </w:rPr>
        <w:t>Химия</w:t>
      </w:r>
    </w:p>
    <w:tbl>
      <w:tblPr>
        <w:tblStyle w:val="24"/>
        <w:tblW w:w="5000" w:type="pct"/>
        <w:tblLook w:val="04A0"/>
      </w:tblPr>
      <w:tblGrid>
        <w:gridCol w:w="735"/>
        <w:gridCol w:w="425"/>
        <w:gridCol w:w="425"/>
        <w:gridCol w:w="591"/>
        <w:gridCol w:w="965"/>
        <w:gridCol w:w="595"/>
        <w:gridCol w:w="459"/>
        <w:gridCol w:w="546"/>
        <w:gridCol w:w="411"/>
        <w:gridCol w:w="735"/>
        <w:gridCol w:w="411"/>
        <w:gridCol w:w="735"/>
        <w:gridCol w:w="411"/>
        <w:gridCol w:w="735"/>
        <w:gridCol w:w="411"/>
        <w:gridCol w:w="735"/>
        <w:gridCol w:w="578"/>
      </w:tblGrid>
      <w:tr w:rsidR="00627FA4" w:rsidRPr="00627FA4" w:rsidTr="00A157F7">
        <w:tc>
          <w:tcPr>
            <w:tcW w:w="375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кол-во участников ОГЭ</w:t>
            </w:r>
          </w:p>
        </w:tc>
        <w:tc>
          <w:tcPr>
            <w:tcW w:w="2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max балл</w:t>
            </w:r>
          </w:p>
        </w:tc>
        <w:tc>
          <w:tcPr>
            <w:tcW w:w="2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min балл</w:t>
            </w:r>
          </w:p>
        </w:tc>
        <w:tc>
          <w:tcPr>
            <w:tcW w:w="30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средний балл</w:t>
            </w:r>
          </w:p>
        </w:tc>
        <w:tc>
          <w:tcPr>
            <w:tcW w:w="42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 xml:space="preserve">однородность результатов (статотклонение от </w:t>
            </w:r>
            <w:r w:rsidRPr="00627FA4">
              <w:rPr>
                <w:lang w:bidi="ar-SA"/>
              </w:rPr>
              <w:lastRenderedPageBreak/>
              <w:t>среднего балла)</w:t>
            </w:r>
          </w:p>
        </w:tc>
        <w:tc>
          <w:tcPr>
            <w:tcW w:w="3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lastRenderedPageBreak/>
              <w:t>медиана</w:t>
            </w:r>
          </w:p>
        </w:tc>
        <w:tc>
          <w:tcPr>
            <w:tcW w:w="610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Успешность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"5"</w:t>
            </w:r>
          </w:p>
        </w:tc>
        <w:tc>
          <w:tcPr>
            <w:tcW w:w="571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"4"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"3"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"2"</w:t>
            </w:r>
          </w:p>
        </w:tc>
        <w:tc>
          <w:tcPr>
            <w:tcW w:w="299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средняя отметка</w:t>
            </w:r>
          </w:p>
        </w:tc>
      </w:tr>
      <w:tr w:rsidR="00627FA4" w:rsidRPr="00627FA4" w:rsidTr="00A157F7">
        <w:tc>
          <w:tcPr>
            <w:tcW w:w="375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0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42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30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всего</w:t>
            </w:r>
          </w:p>
        </w:tc>
        <w:tc>
          <w:tcPr>
            <w:tcW w:w="380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</w:t>
            </w:r>
          </w:p>
        </w:tc>
        <w:tc>
          <w:tcPr>
            <w:tcW w:w="29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270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47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16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99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</w:tr>
      <w:tr w:rsidR="00627FA4" w:rsidRPr="00627FA4" w:rsidTr="00A157F7"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lastRenderedPageBreak/>
              <w:t>4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21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</w:t>
            </w:r>
          </w:p>
        </w:tc>
        <w:tc>
          <w:tcPr>
            <w:tcW w:w="30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11,25</w:t>
            </w:r>
          </w:p>
        </w:tc>
        <w:tc>
          <w:tcPr>
            <w:tcW w:w="42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7,75</w:t>
            </w:r>
          </w:p>
        </w:tc>
        <w:tc>
          <w:tcPr>
            <w:tcW w:w="3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10,5</w:t>
            </w:r>
          </w:p>
        </w:tc>
        <w:tc>
          <w:tcPr>
            <w:tcW w:w="23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38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50,00%</w:t>
            </w:r>
          </w:p>
        </w:tc>
        <w:tc>
          <w:tcPr>
            <w:tcW w:w="293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27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25,00%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25,00%</w:t>
            </w:r>
          </w:p>
        </w:tc>
        <w:tc>
          <w:tcPr>
            <w:tcW w:w="247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316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0,0%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50,00%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3,25</w:t>
            </w:r>
          </w:p>
        </w:tc>
      </w:tr>
      <w:tr w:rsidR="00627FA4" w:rsidRPr="00627FA4" w:rsidTr="00A157F7">
        <w:tc>
          <w:tcPr>
            <w:tcW w:w="375" w:type="pct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По округу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22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</w:t>
            </w:r>
          </w:p>
        </w:tc>
        <w:tc>
          <w:tcPr>
            <w:tcW w:w="30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11,13</w:t>
            </w:r>
          </w:p>
        </w:tc>
        <w:tc>
          <w:tcPr>
            <w:tcW w:w="42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4,24</w:t>
            </w:r>
          </w:p>
        </w:tc>
        <w:tc>
          <w:tcPr>
            <w:tcW w:w="3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10</w:t>
            </w:r>
          </w:p>
        </w:tc>
        <w:tc>
          <w:tcPr>
            <w:tcW w:w="230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77</w:t>
            </w:r>
          </w:p>
        </w:tc>
        <w:tc>
          <w:tcPr>
            <w:tcW w:w="380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86,52%</w:t>
            </w:r>
          </w:p>
        </w:tc>
        <w:tc>
          <w:tcPr>
            <w:tcW w:w="293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10</w:t>
            </w:r>
          </w:p>
        </w:tc>
        <w:tc>
          <w:tcPr>
            <w:tcW w:w="270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11,24%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26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29,21%</w:t>
            </w:r>
          </w:p>
        </w:tc>
        <w:tc>
          <w:tcPr>
            <w:tcW w:w="247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41</w:t>
            </w:r>
          </w:p>
        </w:tc>
        <w:tc>
          <w:tcPr>
            <w:tcW w:w="316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46,07%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12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13,48%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3,38</w:t>
            </w:r>
          </w:p>
        </w:tc>
      </w:tr>
    </w:tbl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jc w:val="center"/>
        <w:rPr>
          <w:b/>
          <w:sz w:val="28"/>
          <w:szCs w:val="28"/>
          <w:u w:val="single"/>
          <w:lang w:bidi="ar-SA"/>
        </w:rPr>
      </w:pPr>
    </w:p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jc w:val="center"/>
        <w:rPr>
          <w:b/>
          <w:sz w:val="28"/>
          <w:szCs w:val="28"/>
          <w:u w:val="single"/>
          <w:lang w:bidi="ar-SA"/>
        </w:rPr>
      </w:pPr>
      <w:r w:rsidRPr="00627FA4">
        <w:rPr>
          <w:b/>
          <w:sz w:val="28"/>
          <w:szCs w:val="28"/>
          <w:u w:val="single"/>
          <w:lang w:bidi="ar-SA"/>
        </w:rPr>
        <w:t>Биология</w:t>
      </w:r>
    </w:p>
    <w:tbl>
      <w:tblPr>
        <w:tblStyle w:val="24"/>
        <w:tblW w:w="5000" w:type="pct"/>
        <w:tblLook w:val="04A0"/>
      </w:tblPr>
      <w:tblGrid>
        <w:gridCol w:w="735"/>
        <w:gridCol w:w="425"/>
        <w:gridCol w:w="425"/>
        <w:gridCol w:w="591"/>
        <w:gridCol w:w="965"/>
        <w:gridCol w:w="595"/>
        <w:gridCol w:w="459"/>
        <w:gridCol w:w="546"/>
        <w:gridCol w:w="411"/>
        <w:gridCol w:w="735"/>
        <w:gridCol w:w="411"/>
        <w:gridCol w:w="735"/>
        <w:gridCol w:w="411"/>
        <w:gridCol w:w="735"/>
        <w:gridCol w:w="411"/>
        <w:gridCol w:w="735"/>
        <w:gridCol w:w="578"/>
      </w:tblGrid>
      <w:tr w:rsidR="00627FA4" w:rsidRPr="00627FA4" w:rsidTr="00A157F7">
        <w:tc>
          <w:tcPr>
            <w:tcW w:w="375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кол-во участников ОГЭ</w:t>
            </w:r>
          </w:p>
        </w:tc>
        <w:tc>
          <w:tcPr>
            <w:tcW w:w="2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max балл</w:t>
            </w:r>
          </w:p>
        </w:tc>
        <w:tc>
          <w:tcPr>
            <w:tcW w:w="2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min балл</w:t>
            </w:r>
          </w:p>
        </w:tc>
        <w:tc>
          <w:tcPr>
            <w:tcW w:w="30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средний балл</w:t>
            </w:r>
          </w:p>
        </w:tc>
        <w:tc>
          <w:tcPr>
            <w:tcW w:w="42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однородность результатов (статотклонение от среднего балла)</w:t>
            </w:r>
          </w:p>
        </w:tc>
        <w:tc>
          <w:tcPr>
            <w:tcW w:w="3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медиана</w:t>
            </w:r>
          </w:p>
        </w:tc>
        <w:tc>
          <w:tcPr>
            <w:tcW w:w="610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Успешность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"5"</w:t>
            </w:r>
          </w:p>
        </w:tc>
        <w:tc>
          <w:tcPr>
            <w:tcW w:w="571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"4"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"3"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"2"</w:t>
            </w:r>
          </w:p>
        </w:tc>
        <w:tc>
          <w:tcPr>
            <w:tcW w:w="299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средняя отметка</w:t>
            </w:r>
          </w:p>
        </w:tc>
      </w:tr>
      <w:tr w:rsidR="00627FA4" w:rsidRPr="00627FA4" w:rsidTr="00A157F7">
        <w:tc>
          <w:tcPr>
            <w:tcW w:w="375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0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42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30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всего</w:t>
            </w:r>
          </w:p>
        </w:tc>
        <w:tc>
          <w:tcPr>
            <w:tcW w:w="380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</w:t>
            </w:r>
          </w:p>
        </w:tc>
        <w:tc>
          <w:tcPr>
            <w:tcW w:w="29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270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47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16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99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</w:tr>
      <w:tr w:rsidR="00627FA4" w:rsidRPr="00627FA4" w:rsidTr="00A157F7"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21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32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11</w:t>
            </w:r>
          </w:p>
        </w:tc>
        <w:tc>
          <w:tcPr>
            <w:tcW w:w="30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19,4</w:t>
            </w:r>
          </w:p>
        </w:tc>
        <w:tc>
          <w:tcPr>
            <w:tcW w:w="42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4,65</w:t>
            </w:r>
          </w:p>
        </w:tc>
        <w:tc>
          <w:tcPr>
            <w:tcW w:w="3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18</w:t>
            </w:r>
          </w:p>
        </w:tc>
        <w:tc>
          <w:tcPr>
            <w:tcW w:w="23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18</w:t>
            </w:r>
          </w:p>
        </w:tc>
        <w:tc>
          <w:tcPr>
            <w:tcW w:w="38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85,71%</w:t>
            </w:r>
          </w:p>
        </w:tc>
        <w:tc>
          <w:tcPr>
            <w:tcW w:w="293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7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0,00%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4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19,05%</w:t>
            </w:r>
          </w:p>
        </w:tc>
        <w:tc>
          <w:tcPr>
            <w:tcW w:w="247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14</w:t>
            </w:r>
          </w:p>
        </w:tc>
        <w:tc>
          <w:tcPr>
            <w:tcW w:w="316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66,7%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14,29%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3,05</w:t>
            </w:r>
          </w:p>
        </w:tc>
      </w:tr>
      <w:tr w:rsidR="00627FA4" w:rsidRPr="00627FA4" w:rsidTr="00A157F7">
        <w:tc>
          <w:tcPr>
            <w:tcW w:w="375" w:type="pct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По округу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43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8</w:t>
            </w:r>
          </w:p>
        </w:tc>
        <w:tc>
          <w:tcPr>
            <w:tcW w:w="30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19,93</w:t>
            </w:r>
          </w:p>
        </w:tc>
        <w:tc>
          <w:tcPr>
            <w:tcW w:w="42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5,46</w:t>
            </w:r>
          </w:p>
        </w:tc>
        <w:tc>
          <w:tcPr>
            <w:tcW w:w="3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19</w:t>
            </w:r>
          </w:p>
        </w:tc>
        <w:tc>
          <w:tcPr>
            <w:tcW w:w="230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97</w:t>
            </w:r>
          </w:p>
        </w:tc>
        <w:tc>
          <w:tcPr>
            <w:tcW w:w="380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88,99%</w:t>
            </w:r>
          </w:p>
        </w:tc>
        <w:tc>
          <w:tcPr>
            <w:tcW w:w="293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</w:t>
            </w:r>
          </w:p>
        </w:tc>
        <w:tc>
          <w:tcPr>
            <w:tcW w:w="270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2,75%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23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21,10%</w:t>
            </w:r>
          </w:p>
        </w:tc>
        <w:tc>
          <w:tcPr>
            <w:tcW w:w="247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71</w:t>
            </w:r>
          </w:p>
        </w:tc>
        <w:tc>
          <w:tcPr>
            <w:tcW w:w="316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65,14%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12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11,01%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3,16</w:t>
            </w:r>
          </w:p>
        </w:tc>
      </w:tr>
    </w:tbl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u w:val="single"/>
          <w:lang w:bidi="ar-SA"/>
        </w:rPr>
      </w:pPr>
    </w:p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u w:val="single"/>
          <w:lang w:bidi="ar-SA"/>
        </w:rPr>
      </w:pPr>
      <w:r w:rsidRPr="00627FA4">
        <w:rPr>
          <w:b/>
          <w:sz w:val="28"/>
          <w:szCs w:val="28"/>
          <w:u w:val="single"/>
          <w:lang w:bidi="ar-SA"/>
        </w:rPr>
        <w:t>География</w:t>
      </w:r>
    </w:p>
    <w:tbl>
      <w:tblPr>
        <w:tblStyle w:val="24"/>
        <w:tblW w:w="5000" w:type="pct"/>
        <w:tblLook w:val="04A0"/>
      </w:tblPr>
      <w:tblGrid>
        <w:gridCol w:w="735"/>
        <w:gridCol w:w="425"/>
        <w:gridCol w:w="425"/>
        <w:gridCol w:w="591"/>
        <w:gridCol w:w="965"/>
        <w:gridCol w:w="595"/>
        <w:gridCol w:w="459"/>
        <w:gridCol w:w="546"/>
        <w:gridCol w:w="411"/>
        <w:gridCol w:w="735"/>
        <w:gridCol w:w="411"/>
        <w:gridCol w:w="735"/>
        <w:gridCol w:w="411"/>
        <w:gridCol w:w="735"/>
        <w:gridCol w:w="411"/>
        <w:gridCol w:w="735"/>
        <w:gridCol w:w="578"/>
      </w:tblGrid>
      <w:tr w:rsidR="00627FA4" w:rsidRPr="00627FA4" w:rsidTr="00A157F7">
        <w:tc>
          <w:tcPr>
            <w:tcW w:w="375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кол-во участников ОГЭ</w:t>
            </w:r>
          </w:p>
        </w:tc>
        <w:tc>
          <w:tcPr>
            <w:tcW w:w="2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max балл</w:t>
            </w:r>
          </w:p>
        </w:tc>
        <w:tc>
          <w:tcPr>
            <w:tcW w:w="2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min балл</w:t>
            </w:r>
          </w:p>
        </w:tc>
        <w:tc>
          <w:tcPr>
            <w:tcW w:w="30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средний балл</w:t>
            </w:r>
          </w:p>
        </w:tc>
        <w:tc>
          <w:tcPr>
            <w:tcW w:w="42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однородность результатов (статотклонение от среднего балла)</w:t>
            </w:r>
          </w:p>
        </w:tc>
        <w:tc>
          <w:tcPr>
            <w:tcW w:w="3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медиана</w:t>
            </w:r>
          </w:p>
        </w:tc>
        <w:tc>
          <w:tcPr>
            <w:tcW w:w="610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Успешность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"5"</w:t>
            </w:r>
          </w:p>
        </w:tc>
        <w:tc>
          <w:tcPr>
            <w:tcW w:w="571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"4"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"3"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"2"</w:t>
            </w:r>
          </w:p>
        </w:tc>
        <w:tc>
          <w:tcPr>
            <w:tcW w:w="299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средняя отметка</w:t>
            </w:r>
          </w:p>
        </w:tc>
      </w:tr>
      <w:tr w:rsidR="00627FA4" w:rsidRPr="00627FA4" w:rsidTr="00A157F7">
        <w:tc>
          <w:tcPr>
            <w:tcW w:w="375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0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42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30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всего</w:t>
            </w:r>
          </w:p>
        </w:tc>
        <w:tc>
          <w:tcPr>
            <w:tcW w:w="380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</w:t>
            </w:r>
          </w:p>
        </w:tc>
        <w:tc>
          <w:tcPr>
            <w:tcW w:w="29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270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47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16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99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</w:tr>
      <w:tr w:rsidR="00627FA4" w:rsidRPr="00627FA4" w:rsidTr="00A157F7"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28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31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5</w:t>
            </w:r>
          </w:p>
        </w:tc>
        <w:tc>
          <w:tcPr>
            <w:tcW w:w="30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18,04</w:t>
            </w:r>
          </w:p>
        </w:tc>
        <w:tc>
          <w:tcPr>
            <w:tcW w:w="42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5,82</w:t>
            </w:r>
          </w:p>
        </w:tc>
        <w:tc>
          <w:tcPr>
            <w:tcW w:w="3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17,5</w:t>
            </w:r>
          </w:p>
        </w:tc>
        <w:tc>
          <w:tcPr>
            <w:tcW w:w="23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23</w:t>
            </w:r>
          </w:p>
        </w:tc>
        <w:tc>
          <w:tcPr>
            <w:tcW w:w="38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82,14%</w:t>
            </w:r>
          </w:p>
        </w:tc>
        <w:tc>
          <w:tcPr>
            <w:tcW w:w="293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</w:t>
            </w:r>
          </w:p>
        </w:tc>
        <w:tc>
          <w:tcPr>
            <w:tcW w:w="270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10,71%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9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32,14%</w:t>
            </w:r>
          </w:p>
        </w:tc>
        <w:tc>
          <w:tcPr>
            <w:tcW w:w="247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11</w:t>
            </w:r>
          </w:p>
        </w:tc>
        <w:tc>
          <w:tcPr>
            <w:tcW w:w="316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39,3%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5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17,86%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3,36</w:t>
            </w:r>
          </w:p>
        </w:tc>
      </w:tr>
      <w:tr w:rsidR="00627FA4" w:rsidRPr="00627FA4" w:rsidTr="00A157F7">
        <w:tc>
          <w:tcPr>
            <w:tcW w:w="375" w:type="pct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По округу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32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5</w:t>
            </w:r>
          </w:p>
        </w:tc>
        <w:tc>
          <w:tcPr>
            <w:tcW w:w="30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19,27</w:t>
            </w:r>
          </w:p>
        </w:tc>
        <w:tc>
          <w:tcPr>
            <w:tcW w:w="42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6,14</w:t>
            </w:r>
          </w:p>
        </w:tc>
        <w:tc>
          <w:tcPr>
            <w:tcW w:w="3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19</w:t>
            </w:r>
          </w:p>
        </w:tc>
        <w:tc>
          <w:tcPr>
            <w:tcW w:w="230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99</w:t>
            </w:r>
          </w:p>
        </w:tc>
        <w:tc>
          <w:tcPr>
            <w:tcW w:w="380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88,39%</w:t>
            </w:r>
          </w:p>
        </w:tc>
        <w:tc>
          <w:tcPr>
            <w:tcW w:w="293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19</w:t>
            </w:r>
          </w:p>
        </w:tc>
        <w:tc>
          <w:tcPr>
            <w:tcW w:w="270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16,96%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33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29,46%</w:t>
            </w:r>
          </w:p>
        </w:tc>
        <w:tc>
          <w:tcPr>
            <w:tcW w:w="247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47</w:t>
            </w:r>
          </w:p>
        </w:tc>
        <w:tc>
          <w:tcPr>
            <w:tcW w:w="316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41,96%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13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11,61%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3,52</w:t>
            </w:r>
          </w:p>
        </w:tc>
      </w:tr>
    </w:tbl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u w:val="single"/>
          <w:lang w:bidi="ar-SA"/>
        </w:rPr>
      </w:pPr>
    </w:p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u w:val="single"/>
          <w:lang w:bidi="ar-SA"/>
        </w:rPr>
      </w:pPr>
      <w:r w:rsidRPr="00627FA4">
        <w:rPr>
          <w:b/>
          <w:sz w:val="28"/>
          <w:szCs w:val="28"/>
          <w:u w:val="single"/>
          <w:lang w:bidi="ar-SA"/>
        </w:rPr>
        <w:t>Английский язык</w:t>
      </w:r>
    </w:p>
    <w:tbl>
      <w:tblPr>
        <w:tblStyle w:val="24"/>
        <w:tblW w:w="5000" w:type="pct"/>
        <w:tblLook w:val="04A0"/>
      </w:tblPr>
      <w:tblGrid>
        <w:gridCol w:w="731"/>
        <w:gridCol w:w="423"/>
        <w:gridCol w:w="423"/>
        <w:gridCol w:w="587"/>
        <w:gridCol w:w="959"/>
        <w:gridCol w:w="592"/>
        <w:gridCol w:w="457"/>
        <w:gridCol w:w="596"/>
        <w:gridCol w:w="409"/>
        <w:gridCol w:w="731"/>
        <w:gridCol w:w="409"/>
        <w:gridCol w:w="731"/>
        <w:gridCol w:w="409"/>
        <w:gridCol w:w="731"/>
        <w:gridCol w:w="409"/>
        <w:gridCol w:w="731"/>
        <w:gridCol w:w="575"/>
      </w:tblGrid>
      <w:tr w:rsidR="00627FA4" w:rsidRPr="00627FA4" w:rsidTr="00A157F7">
        <w:tc>
          <w:tcPr>
            <w:tcW w:w="375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кол-во участников ОГЭ</w:t>
            </w:r>
          </w:p>
        </w:tc>
        <w:tc>
          <w:tcPr>
            <w:tcW w:w="2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max балл</w:t>
            </w:r>
          </w:p>
        </w:tc>
        <w:tc>
          <w:tcPr>
            <w:tcW w:w="2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min балл</w:t>
            </w:r>
          </w:p>
        </w:tc>
        <w:tc>
          <w:tcPr>
            <w:tcW w:w="30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средний балл</w:t>
            </w:r>
          </w:p>
        </w:tc>
        <w:tc>
          <w:tcPr>
            <w:tcW w:w="42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однородность результатов (статотклонение от среднего балла)</w:t>
            </w:r>
          </w:p>
        </w:tc>
        <w:tc>
          <w:tcPr>
            <w:tcW w:w="3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медиана</w:t>
            </w:r>
          </w:p>
        </w:tc>
        <w:tc>
          <w:tcPr>
            <w:tcW w:w="610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Успешность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"5"</w:t>
            </w:r>
          </w:p>
        </w:tc>
        <w:tc>
          <w:tcPr>
            <w:tcW w:w="571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"4"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"3"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"2"</w:t>
            </w:r>
          </w:p>
        </w:tc>
        <w:tc>
          <w:tcPr>
            <w:tcW w:w="299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средняя отметка</w:t>
            </w:r>
          </w:p>
        </w:tc>
      </w:tr>
      <w:tr w:rsidR="00627FA4" w:rsidRPr="00627FA4" w:rsidTr="00A157F7">
        <w:tc>
          <w:tcPr>
            <w:tcW w:w="375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0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42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81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всего</w:t>
            </w:r>
          </w:p>
        </w:tc>
        <w:tc>
          <w:tcPr>
            <w:tcW w:w="329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</w:t>
            </w:r>
          </w:p>
        </w:tc>
        <w:tc>
          <w:tcPr>
            <w:tcW w:w="242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22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47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16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99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</w:tr>
      <w:tr w:rsidR="00627FA4" w:rsidRPr="00627FA4" w:rsidTr="00A157F7"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57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56</w:t>
            </w:r>
          </w:p>
        </w:tc>
        <w:tc>
          <w:tcPr>
            <w:tcW w:w="30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56,5</w:t>
            </w:r>
          </w:p>
        </w:tc>
        <w:tc>
          <w:tcPr>
            <w:tcW w:w="42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0,5</w:t>
            </w:r>
          </w:p>
        </w:tc>
        <w:tc>
          <w:tcPr>
            <w:tcW w:w="3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56,5</w:t>
            </w:r>
          </w:p>
        </w:tc>
        <w:tc>
          <w:tcPr>
            <w:tcW w:w="28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329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100,00%</w:t>
            </w:r>
          </w:p>
        </w:tc>
        <w:tc>
          <w:tcPr>
            <w:tcW w:w="242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 </w:t>
            </w:r>
          </w:p>
        </w:tc>
        <w:tc>
          <w:tcPr>
            <w:tcW w:w="322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0,0%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100%</w:t>
            </w:r>
          </w:p>
        </w:tc>
        <w:tc>
          <w:tcPr>
            <w:tcW w:w="247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 0</w:t>
            </w:r>
          </w:p>
        </w:tc>
        <w:tc>
          <w:tcPr>
            <w:tcW w:w="316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0,0%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 0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0,00%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4</w:t>
            </w:r>
          </w:p>
        </w:tc>
      </w:tr>
      <w:tr w:rsidR="00627FA4" w:rsidRPr="00627FA4" w:rsidTr="00A157F7">
        <w:tc>
          <w:tcPr>
            <w:tcW w:w="375" w:type="pct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По округу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66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30</w:t>
            </w:r>
          </w:p>
        </w:tc>
        <w:tc>
          <w:tcPr>
            <w:tcW w:w="30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50,75</w:t>
            </w:r>
          </w:p>
        </w:tc>
        <w:tc>
          <w:tcPr>
            <w:tcW w:w="421" w:type="pct"/>
            <w:vAlign w:val="bottom"/>
          </w:tcPr>
          <w:p w:rsidR="00627FA4" w:rsidRPr="00627FA4" w:rsidRDefault="00627FA4" w:rsidP="00627FA4">
            <w:pPr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 </w:t>
            </w:r>
          </w:p>
        </w:tc>
        <w:tc>
          <w:tcPr>
            <w:tcW w:w="3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54,5</w:t>
            </w:r>
          </w:p>
        </w:tc>
        <w:tc>
          <w:tcPr>
            <w:tcW w:w="28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12</w:t>
            </w:r>
          </w:p>
        </w:tc>
        <w:tc>
          <w:tcPr>
            <w:tcW w:w="329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100,00%</w:t>
            </w:r>
          </w:p>
        </w:tc>
        <w:tc>
          <w:tcPr>
            <w:tcW w:w="242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</w:t>
            </w:r>
          </w:p>
        </w:tc>
        <w:tc>
          <w:tcPr>
            <w:tcW w:w="322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16,67%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6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50,00%</w:t>
            </w:r>
          </w:p>
        </w:tc>
        <w:tc>
          <w:tcPr>
            <w:tcW w:w="247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4</w:t>
            </w:r>
          </w:p>
        </w:tc>
        <w:tc>
          <w:tcPr>
            <w:tcW w:w="316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33,33%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0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0,00%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3,83</w:t>
            </w:r>
          </w:p>
        </w:tc>
      </w:tr>
    </w:tbl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ind w:firstLine="709"/>
        <w:jc w:val="center"/>
        <w:rPr>
          <w:b/>
          <w:sz w:val="28"/>
          <w:szCs w:val="28"/>
          <w:u w:val="single"/>
          <w:lang w:bidi="ar-SA"/>
        </w:rPr>
      </w:pPr>
    </w:p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jc w:val="center"/>
        <w:rPr>
          <w:b/>
          <w:sz w:val="28"/>
          <w:szCs w:val="28"/>
          <w:u w:val="single"/>
          <w:lang w:bidi="ar-SA"/>
        </w:rPr>
      </w:pPr>
      <w:r w:rsidRPr="00627FA4">
        <w:rPr>
          <w:b/>
          <w:sz w:val="28"/>
          <w:szCs w:val="28"/>
          <w:u w:val="single"/>
          <w:lang w:bidi="ar-SA"/>
        </w:rPr>
        <w:t>Обществознание</w:t>
      </w:r>
    </w:p>
    <w:tbl>
      <w:tblPr>
        <w:tblStyle w:val="24"/>
        <w:tblW w:w="5000" w:type="pct"/>
        <w:tblLook w:val="04A0"/>
      </w:tblPr>
      <w:tblGrid>
        <w:gridCol w:w="735"/>
        <w:gridCol w:w="425"/>
        <w:gridCol w:w="425"/>
        <w:gridCol w:w="591"/>
        <w:gridCol w:w="965"/>
        <w:gridCol w:w="595"/>
        <w:gridCol w:w="459"/>
        <w:gridCol w:w="546"/>
        <w:gridCol w:w="411"/>
        <w:gridCol w:w="735"/>
        <w:gridCol w:w="411"/>
        <w:gridCol w:w="735"/>
        <w:gridCol w:w="411"/>
        <w:gridCol w:w="735"/>
        <w:gridCol w:w="411"/>
        <w:gridCol w:w="735"/>
        <w:gridCol w:w="578"/>
      </w:tblGrid>
      <w:tr w:rsidR="00627FA4" w:rsidRPr="00627FA4" w:rsidTr="00A157F7">
        <w:tc>
          <w:tcPr>
            <w:tcW w:w="375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кол-во участников ОГЭ</w:t>
            </w:r>
          </w:p>
        </w:tc>
        <w:tc>
          <w:tcPr>
            <w:tcW w:w="2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max балл</w:t>
            </w:r>
          </w:p>
        </w:tc>
        <w:tc>
          <w:tcPr>
            <w:tcW w:w="2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min балл</w:t>
            </w:r>
          </w:p>
        </w:tc>
        <w:tc>
          <w:tcPr>
            <w:tcW w:w="30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средний балл</w:t>
            </w:r>
          </w:p>
        </w:tc>
        <w:tc>
          <w:tcPr>
            <w:tcW w:w="42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однородность результатов (статотклонение от среднего балла)</w:t>
            </w:r>
          </w:p>
        </w:tc>
        <w:tc>
          <w:tcPr>
            <w:tcW w:w="311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медиана</w:t>
            </w:r>
          </w:p>
        </w:tc>
        <w:tc>
          <w:tcPr>
            <w:tcW w:w="610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Успешность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"5"</w:t>
            </w:r>
          </w:p>
        </w:tc>
        <w:tc>
          <w:tcPr>
            <w:tcW w:w="571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"4"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"3"</w:t>
            </w:r>
          </w:p>
        </w:tc>
        <w:tc>
          <w:tcPr>
            <w:tcW w:w="563" w:type="pct"/>
            <w:gridSpan w:val="2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отметка "2"</w:t>
            </w:r>
          </w:p>
        </w:tc>
        <w:tc>
          <w:tcPr>
            <w:tcW w:w="299" w:type="pct"/>
            <w:vMerge w:val="restart"/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средняя отметка</w:t>
            </w:r>
          </w:p>
        </w:tc>
      </w:tr>
      <w:tr w:rsidR="00627FA4" w:rsidRPr="00627FA4" w:rsidTr="00A157F7">
        <w:tc>
          <w:tcPr>
            <w:tcW w:w="375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0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42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311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  <w:tc>
          <w:tcPr>
            <w:tcW w:w="281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всего</w:t>
            </w:r>
          </w:p>
        </w:tc>
        <w:tc>
          <w:tcPr>
            <w:tcW w:w="329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</w:t>
            </w:r>
          </w:p>
        </w:tc>
        <w:tc>
          <w:tcPr>
            <w:tcW w:w="242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22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47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16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%  от участников ОГЭ</w:t>
            </w:r>
          </w:p>
        </w:tc>
        <w:tc>
          <w:tcPr>
            <w:tcW w:w="299" w:type="pct"/>
            <w:vMerge/>
          </w:tcPr>
          <w:p w:rsidR="00627FA4" w:rsidRPr="00627FA4" w:rsidRDefault="00627FA4" w:rsidP="00627FA4">
            <w:pPr>
              <w:rPr>
                <w:b/>
                <w:lang w:bidi="ar-SA"/>
              </w:rPr>
            </w:pPr>
          </w:p>
        </w:tc>
      </w:tr>
      <w:tr w:rsidR="00627FA4" w:rsidRPr="00627FA4" w:rsidTr="00A157F7"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26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37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7</w:t>
            </w:r>
          </w:p>
        </w:tc>
        <w:tc>
          <w:tcPr>
            <w:tcW w:w="30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21,92</w:t>
            </w:r>
          </w:p>
        </w:tc>
        <w:tc>
          <w:tcPr>
            <w:tcW w:w="42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5,37</w:t>
            </w:r>
          </w:p>
        </w:tc>
        <w:tc>
          <w:tcPr>
            <w:tcW w:w="31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20</w:t>
            </w:r>
          </w:p>
        </w:tc>
        <w:tc>
          <w:tcPr>
            <w:tcW w:w="281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25</w:t>
            </w:r>
          </w:p>
        </w:tc>
        <w:tc>
          <w:tcPr>
            <w:tcW w:w="329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96,15%</w:t>
            </w:r>
          </w:p>
        </w:tc>
        <w:tc>
          <w:tcPr>
            <w:tcW w:w="242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322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7,69%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6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23,08%</w:t>
            </w:r>
          </w:p>
        </w:tc>
        <w:tc>
          <w:tcPr>
            <w:tcW w:w="247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17</w:t>
            </w:r>
          </w:p>
        </w:tc>
        <w:tc>
          <w:tcPr>
            <w:tcW w:w="316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65,4%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3,85%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3,35</w:t>
            </w:r>
          </w:p>
        </w:tc>
      </w:tr>
      <w:tr w:rsidR="00627FA4" w:rsidRPr="00627FA4" w:rsidTr="00A157F7">
        <w:tc>
          <w:tcPr>
            <w:tcW w:w="375" w:type="pct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По округу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37</w:t>
            </w:r>
          </w:p>
        </w:tc>
        <w:tc>
          <w:tcPr>
            <w:tcW w:w="2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7</w:t>
            </w:r>
          </w:p>
        </w:tc>
        <w:tc>
          <w:tcPr>
            <w:tcW w:w="30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21,91</w:t>
            </w:r>
          </w:p>
        </w:tc>
        <w:tc>
          <w:tcPr>
            <w:tcW w:w="42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4,91</w:t>
            </w:r>
          </w:p>
        </w:tc>
        <w:tc>
          <w:tcPr>
            <w:tcW w:w="31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21</w:t>
            </w:r>
          </w:p>
        </w:tc>
        <w:tc>
          <w:tcPr>
            <w:tcW w:w="281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157</w:t>
            </w:r>
          </w:p>
        </w:tc>
        <w:tc>
          <w:tcPr>
            <w:tcW w:w="329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94,01%</w:t>
            </w:r>
          </w:p>
        </w:tc>
        <w:tc>
          <w:tcPr>
            <w:tcW w:w="242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7</w:t>
            </w:r>
          </w:p>
        </w:tc>
        <w:tc>
          <w:tcPr>
            <w:tcW w:w="322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4,19%</w:t>
            </w:r>
          </w:p>
        </w:tc>
        <w:tc>
          <w:tcPr>
            <w:tcW w:w="24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42</w:t>
            </w:r>
          </w:p>
        </w:tc>
        <w:tc>
          <w:tcPr>
            <w:tcW w:w="323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25,15%</w:t>
            </w:r>
          </w:p>
        </w:tc>
        <w:tc>
          <w:tcPr>
            <w:tcW w:w="247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108</w:t>
            </w:r>
          </w:p>
        </w:tc>
        <w:tc>
          <w:tcPr>
            <w:tcW w:w="316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64,67%</w:t>
            </w:r>
          </w:p>
        </w:tc>
        <w:tc>
          <w:tcPr>
            <w:tcW w:w="188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10</w:t>
            </w:r>
          </w:p>
        </w:tc>
        <w:tc>
          <w:tcPr>
            <w:tcW w:w="375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5,99%</w:t>
            </w:r>
          </w:p>
        </w:tc>
        <w:tc>
          <w:tcPr>
            <w:tcW w:w="299" w:type="pct"/>
            <w:vAlign w:val="bottom"/>
          </w:tcPr>
          <w:p w:rsidR="00627FA4" w:rsidRPr="00627FA4" w:rsidRDefault="00627FA4" w:rsidP="00627FA4">
            <w:pPr>
              <w:jc w:val="right"/>
              <w:rPr>
                <w:bCs/>
                <w:lang w:bidi="ar-SA"/>
              </w:rPr>
            </w:pPr>
            <w:r w:rsidRPr="00627FA4">
              <w:rPr>
                <w:bCs/>
                <w:lang w:bidi="ar-SA"/>
              </w:rPr>
              <w:t>3,28</w:t>
            </w:r>
          </w:p>
        </w:tc>
      </w:tr>
    </w:tbl>
    <w:p w:rsidR="00627FA4" w:rsidRPr="00627FA4" w:rsidRDefault="00627FA4" w:rsidP="00627FA4">
      <w:pPr>
        <w:widowControl/>
        <w:autoSpaceDE/>
        <w:autoSpaceDN/>
        <w:spacing w:line="276" w:lineRule="auto"/>
        <w:ind w:firstLine="360"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 xml:space="preserve">Итого, из 42 выпускников уровня основного общего образования аттестат об основном общем образовании получили 42 обучающихся (100%). </w:t>
      </w:r>
    </w:p>
    <w:p w:rsidR="00627FA4" w:rsidRPr="00627FA4" w:rsidRDefault="00627FA4" w:rsidP="00627FA4">
      <w:pPr>
        <w:widowControl/>
        <w:autoSpaceDE/>
        <w:autoSpaceDN/>
        <w:spacing w:line="276" w:lineRule="auto"/>
        <w:ind w:firstLine="360"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>В целом, результаты ОГЭ удовлетворительные. Качество результатов по русскому языку достаточно высокое – 58%, по географии – 66%.</w:t>
      </w:r>
    </w:p>
    <w:p w:rsidR="00627FA4" w:rsidRPr="00627FA4" w:rsidRDefault="00627FA4" w:rsidP="00627FA4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 xml:space="preserve">Анализ результатов государственной итоговой аттестации в 9 классах за 3 года </w:t>
      </w:r>
    </w:p>
    <w:tbl>
      <w:tblPr>
        <w:tblStyle w:val="24"/>
        <w:tblW w:w="5000" w:type="pct"/>
        <w:tblLook w:val="04A0"/>
      </w:tblPr>
      <w:tblGrid>
        <w:gridCol w:w="486"/>
        <w:gridCol w:w="793"/>
        <w:gridCol w:w="915"/>
        <w:gridCol w:w="645"/>
        <w:gridCol w:w="1008"/>
        <w:gridCol w:w="756"/>
        <w:gridCol w:w="1184"/>
        <w:gridCol w:w="824"/>
        <w:gridCol w:w="701"/>
        <w:gridCol w:w="921"/>
        <w:gridCol w:w="878"/>
        <w:gridCol w:w="792"/>
      </w:tblGrid>
      <w:tr w:rsidR="00627FA4" w:rsidRPr="00627FA4" w:rsidTr="00A157F7">
        <w:trPr>
          <w:trHeight w:val="338"/>
        </w:trPr>
        <w:tc>
          <w:tcPr>
            <w:tcW w:w="239" w:type="pct"/>
            <w:vMerge w:val="restar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ГОД</w:t>
            </w:r>
          </w:p>
        </w:tc>
        <w:tc>
          <w:tcPr>
            <w:tcW w:w="4761" w:type="pct"/>
            <w:gridSpan w:val="11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Результаты по предметам (средний балл/ средняя отметка)</w:t>
            </w:r>
          </w:p>
        </w:tc>
      </w:tr>
      <w:tr w:rsidR="00627FA4" w:rsidRPr="00627FA4" w:rsidTr="00A157F7">
        <w:trPr>
          <w:trHeight w:val="156"/>
        </w:trPr>
        <w:tc>
          <w:tcPr>
            <w:tcW w:w="239" w:type="pct"/>
            <w:vMerge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Русский</w:t>
            </w:r>
          </w:p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язык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Математика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Физика</w:t>
            </w:r>
          </w:p>
        </w:tc>
        <w:tc>
          <w:tcPr>
            <w:tcW w:w="251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Информатика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Биология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Обществознание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География</w:t>
            </w:r>
          </w:p>
        </w:tc>
        <w:tc>
          <w:tcPr>
            <w:tcW w:w="191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История</w:t>
            </w:r>
          </w:p>
        </w:tc>
        <w:tc>
          <w:tcPr>
            <w:tcW w:w="286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Английский</w:t>
            </w:r>
          </w:p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язык</w:t>
            </w:r>
          </w:p>
        </w:tc>
        <w:tc>
          <w:tcPr>
            <w:tcW w:w="248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Литература</w:t>
            </w: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Химия</w:t>
            </w:r>
          </w:p>
        </w:tc>
      </w:tr>
      <w:tr w:rsidR="00627FA4" w:rsidRPr="00627FA4" w:rsidTr="00A157F7">
        <w:trPr>
          <w:trHeight w:val="276"/>
        </w:trPr>
        <w:tc>
          <w:tcPr>
            <w:tcW w:w="239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2016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27,2/4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15,1/3,5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251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191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286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248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417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</w:tr>
      <w:tr w:rsidR="00627FA4" w:rsidRPr="00627FA4" w:rsidTr="00A157F7">
        <w:trPr>
          <w:trHeight w:val="276"/>
        </w:trPr>
        <w:tc>
          <w:tcPr>
            <w:tcW w:w="239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2017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26/4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11/3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13/3</w:t>
            </w:r>
          </w:p>
        </w:tc>
        <w:tc>
          <w:tcPr>
            <w:tcW w:w="251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10/3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19/3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21/3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21/4</w:t>
            </w:r>
          </w:p>
        </w:tc>
        <w:tc>
          <w:tcPr>
            <w:tcW w:w="191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16/3</w:t>
            </w:r>
          </w:p>
        </w:tc>
        <w:tc>
          <w:tcPr>
            <w:tcW w:w="286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-</w:t>
            </w:r>
          </w:p>
        </w:tc>
        <w:tc>
          <w:tcPr>
            <w:tcW w:w="248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16/4</w:t>
            </w:r>
          </w:p>
        </w:tc>
        <w:tc>
          <w:tcPr>
            <w:tcW w:w="417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</w:tr>
      <w:tr w:rsidR="00627FA4" w:rsidRPr="00627FA4" w:rsidTr="00A157F7">
        <w:trPr>
          <w:trHeight w:val="276"/>
        </w:trPr>
        <w:tc>
          <w:tcPr>
            <w:tcW w:w="239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2018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31/4,22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13,7/3,4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16/3</w:t>
            </w:r>
          </w:p>
        </w:tc>
        <w:tc>
          <w:tcPr>
            <w:tcW w:w="251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12,5/3,5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26/3,67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19,25/3,13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19,4/3,54</w:t>
            </w:r>
          </w:p>
        </w:tc>
        <w:tc>
          <w:tcPr>
            <w:tcW w:w="191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21/3</w:t>
            </w:r>
          </w:p>
        </w:tc>
        <w:tc>
          <w:tcPr>
            <w:tcW w:w="286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66/5</w:t>
            </w:r>
          </w:p>
        </w:tc>
        <w:tc>
          <w:tcPr>
            <w:tcW w:w="248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-</w:t>
            </w:r>
          </w:p>
        </w:tc>
        <w:tc>
          <w:tcPr>
            <w:tcW w:w="417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</w:tr>
      <w:tr w:rsidR="00627FA4" w:rsidRPr="00627FA4" w:rsidTr="00A157F7">
        <w:trPr>
          <w:trHeight w:val="276"/>
        </w:trPr>
        <w:tc>
          <w:tcPr>
            <w:tcW w:w="239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2019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29,52/3,93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13,29/3,4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13,5/3</w:t>
            </w:r>
          </w:p>
        </w:tc>
        <w:tc>
          <w:tcPr>
            <w:tcW w:w="251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11,5/3,5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19,4/3,05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21,92/3,35</w:t>
            </w:r>
          </w:p>
        </w:tc>
        <w:tc>
          <w:tcPr>
            <w:tcW w:w="455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18,04/3,36</w:t>
            </w:r>
          </w:p>
        </w:tc>
        <w:tc>
          <w:tcPr>
            <w:tcW w:w="191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-</w:t>
            </w:r>
          </w:p>
        </w:tc>
        <w:tc>
          <w:tcPr>
            <w:tcW w:w="286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56,5/4</w:t>
            </w:r>
          </w:p>
        </w:tc>
        <w:tc>
          <w:tcPr>
            <w:tcW w:w="248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-</w:t>
            </w:r>
          </w:p>
        </w:tc>
        <w:tc>
          <w:tcPr>
            <w:tcW w:w="417" w:type="pct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11,25/3,25</w:t>
            </w:r>
          </w:p>
        </w:tc>
      </w:tr>
    </w:tbl>
    <w:p w:rsidR="00627FA4" w:rsidRPr="00627FA4" w:rsidRDefault="00627FA4" w:rsidP="00627FA4">
      <w:pPr>
        <w:widowControl/>
        <w:autoSpaceDE/>
        <w:autoSpaceDN/>
        <w:spacing w:line="276" w:lineRule="auto"/>
        <w:jc w:val="center"/>
        <w:rPr>
          <w:szCs w:val="28"/>
          <w:lang w:bidi="ar-SA"/>
        </w:rPr>
      </w:pPr>
    </w:p>
    <w:p w:rsidR="00627FA4" w:rsidRPr="00627FA4" w:rsidRDefault="00627FA4" w:rsidP="00627FA4">
      <w:pPr>
        <w:widowControl/>
        <w:autoSpaceDE/>
        <w:autoSpaceDN/>
        <w:spacing w:line="276" w:lineRule="auto"/>
        <w:jc w:val="both"/>
        <w:rPr>
          <w:color w:val="FF0000"/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ab/>
        <w:t>Вывод: наблюдается отрицательная динамика почти по всем предметам, за исключением предмета «Обществознание».</w:t>
      </w:r>
    </w:p>
    <w:p w:rsidR="00627FA4" w:rsidRPr="00627FA4" w:rsidRDefault="00627FA4" w:rsidP="00627FA4">
      <w:pPr>
        <w:widowControl/>
        <w:autoSpaceDE/>
        <w:autoSpaceDN/>
        <w:spacing w:line="276" w:lineRule="auto"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>Причины неуспешной сдачи делятся на две категории:</w:t>
      </w:r>
    </w:p>
    <w:p w:rsidR="00627FA4" w:rsidRPr="00627FA4" w:rsidRDefault="00627FA4" w:rsidP="00523DA8">
      <w:pPr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 xml:space="preserve">обучающиеся с нестабильными результатами всех контрольных и репетиционных мероприятий. </w:t>
      </w:r>
    </w:p>
    <w:p w:rsidR="00627FA4" w:rsidRPr="00627FA4" w:rsidRDefault="00627FA4" w:rsidP="00523DA8">
      <w:pPr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 xml:space="preserve">обучающиеся с низкой учебной мотивацией. Часто не посещают школу без уважительной причины; как правило, из неблагополучных семей, стоят на </w:t>
      </w:r>
      <w:r w:rsidR="008312B5">
        <w:rPr>
          <w:sz w:val="28"/>
          <w:szCs w:val="28"/>
          <w:lang w:bidi="ar-SA"/>
        </w:rPr>
        <w:t>разных видах персонифицированного</w:t>
      </w:r>
      <w:r w:rsidRPr="00627FA4">
        <w:rPr>
          <w:sz w:val="28"/>
          <w:szCs w:val="28"/>
          <w:lang w:bidi="ar-SA"/>
        </w:rPr>
        <w:t xml:space="preserve"> учет</w:t>
      </w:r>
      <w:r w:rsidR="008312B5">
        <w:rPr>
          <w:sz w:val="28"/>
          <w:szCs w:val="28"/>
          <w:lang w:bidi="ar-SA"/>
        </w:rPr>
        <w:t>а</w:t>
      </w:r>
      <w:r w:rsidRPr="00627FA4">
        <w:rPr>
          <w:sz w:val="28"/>
          <w:szCs w:val="28"/>
          <w:lang w:bidi="ar-SA"/>
        </w:rPr>
        <w:t>.</w:t>
      </w:r>
    </w:p>
    <w:p w:rsidR="00627FA4" w:rsidRPr="00627FA4" w:rsidRDefault="00627FA4" w:rsidP="00627FA4">
      <w:pPr>
        <w:widowControl/>
        <w:autoSpaceDE/>
        <w:autoSpaceDN/>
        <w:spacing w:line="276" w:lineRule="auto"/>
        <w:ind w:left="360"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>Работа по профилактике неуспешных результатов, которая проводится в течение учебного года:</w:t>
      </w:r>
    </w:p>
    <w:p w:rsidR="00627FA4" w:rsidRPr="00627FA4" w:rsidRDefault="00627FA4" w:rsidP="00523DA8">
      <w:pPr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>В сентябре 2018 года проведена диагностическая контрольная работа в формате ОГЭ с целью выявления учебных дефицитов;</w:t>
      </w:r>
    </w:p>
    <w:p w:rsidR="00627FA4" w:rsidRPr="00627FA4" w:rsidRDefault="00627FA4" w:rsidP="00523DA8">
      <w:pPr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  <w:lang w:bidi="ar-SA"/>
        </w:rPr>
      </w:pPr>
      <w:r w:rsidRPr="00627FA4">
        <w:rPr>
          <w:sz w:val="28"/>
          <w:szCs w:val="28"/>
          <w:lang w:bidi="ar-SA"/>
        </w:rPr>
        <w:lastRenderedPageBreak/>
        <w:t>Участие в репетиционных тестированиях, организованных Министерством общего и профессионального образования Свердловской области по результатам которых проводилась следующая работа:</w:t>
      </w:r>
    </w:p>
    <w:p w:rsidR="00627FA4" w:rsidRPr="00627FA4" w:rsidRDefault="00627FA4" w:rsidP="00523DA8">
      <w:pPr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>Анализ выполнения репетиционных тестирований;</w:t>
      </w:r>
    </w:p>
    <w:p w:rsidR="00627FA4" w:rsidRPr="00627FA4" w:rsidRDefault="00627FA4" w:rsidP="00523DA8">
      <w:pPr>
        <w:widowControl/>
        <w:numPr>
          <w:ilvl w:val="0"/>
          <w:numId w:val="23"/>
        </w:numPr>
        <w:autoSpaceDE/>
        <w:autoSpaceDN/>
        <w:spacing w:after="200" w:line="276" w:lineRule="auto"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>Ознакомление с результатами РТ учащихся,  родителей (законных представителей), педагогов;</w:t>
      </w:r>
    </w:p>
    <w:p w:rsidR="00627FA4" w:rsidRPr="00627FA4" w:rsidRDefault="00627FA4" w:rsidP="00523DA8">
      <w:pPr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>Организация работы педагогами по внесению необходимых изменений в рабочие программы курсов;</w:t>
      </w:r>
    </w:p>
    <w:p w:rsidR="00627FA4" w:rsidRPr="00627FA4" w:rsidRDefault="00627FA4" w:rsidP="00523DA8">
      <w:pPr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>Коррекция Индивидуальных планов обучающихся по подготовке к ОГЭ по результатам РТ;</w:t>
      </w:r>
    </w:p>
    <w:p w:rsidR="00627FA4" w:rsidRPr="00627FA4" w:rsidRDefault="00627FA4" w:rsidP="00523DA8">
      <w:pPr>
        <w:widowControl/>
        <w:numPr>
          <w:ilvl w:val="0"/>
          <w:numId w:val="23"/>
        </w:numPr>
        <w:autoSpaceDE/>
        <w:autoSpaceDN/>
        <w:spacing w:after="200" w:line="276" w:lineRule="auto"/>
        <w:ind w:hanging="357"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>Организация работы по скорректированным Индивидуальным планам обучающихся по подготовке к ОГЭ – еженедельно.</w:t>
      </w:r>
    </w:p>
    <w:p w:rsidR="00627FA4" w:rsidRPr="00627FA4" w:rsidRDefault="00627FA4" w:rsidP="00523DA8">
      <w:pPr>
        <w:widowControl/>
        <w:numPr>
          <w:ilvl w:val="0"/>
          <w:numId w:val="26"/>
        </w:numPr>
        <w:autoSpaceDE/>
        <w:autoSpaceDN/>
        <w:spacing w:after="200" w:line="276" w:lineRule="auto"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>На заседаниях школьной и городской комиссиях «Всеобуч» рассматривались вопросы о неудовлетворительной успеваемости обучающихся.</w:t>
      </w:r>
    </w:p>
    <w:p w:rsidR="00627FA4" w:rsidRPr="00627FA4" w:rsidRDefault="00627FA4" w:rsidP="00627FA4">
      <w:pPr>
        <w:widowControl/>
        <w:shd w:val="clear" w:color="auto" w:fill="FFFFFF"/>
        <w:tabs>
          <w:tab w:val="left" w:pos="9023"/>
        </w:tabs>
        <w:autoSpaceDE/>
        <w:autoSpaceDN/>
        <w:spacing w:line="276" w:lineRule="auto"/>
        <w:ind w:left="360"/>
        <w:jc w:val="center"/>
        <w:rPr>
          <w:b/>
          <w:sz w:val="28"/>
          <w:szCs w:val="28"/>
          <w:lang w:bidi="ar-SA"/>
        </w:rPr>
      </w:pPr>
      <w:r w:rsidRPr="00627FA4">
        <w:rPr>
          <w:b/>
          <w:sz w:val="28"/>
          <w:szCs w:val="28"/>
          <w:lang w:bidi="ar-SA"/>
        </w:rPr>
        <w:t>Результаты ГИА обучающихся, завершивших обучение по образовательным программам среднего общего образования</w:t>
      </w:r>
    </w:p>
    <w:p w:rsidR="00627FA4" w:rsidRPr="00627FA4" w:rsidRDefault="00627FA4" w:rsidP="00627FA4">
      <w:pPr>
        <w:widowControl/>
        <w:autoSpaceDE/>
        <w:autoSpaceDN/>
        <w:spacing w:line="276" w:lineRule="auto"/>
        <w:ind w:left="360"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>По решению Педагогического совета (протокол №4 от  20 мая  2019 года) к ГИА были допущены все обучающихся 11А класса (все в форме ЕГЭ).</w:t>
      </w:r>
    </w:p>
    <w:p w:rsidR="00627FA4" w:rsidRPr="00627FA4" w:rsidRDefault="00627FA4" w:rsidP="00627FA4">
      <w:pPr>
        <w:widowControl/>
        <w:autoSpaceDE/>
        <w:autoSpaceDN/>
        <w:spacing w:line="276" w:lineRule="auto"/>
        <w:ind w:left="360"/>
        <w:jc w:val="both"/>
        <w:rPr>
          <w:sz w:val="28"/>
          <w:szCs w:val="28"/>
          <w:lang w:bidi="ar-SA"/>
        </w:rPr>
      </w:pPr>
    </w:p>
    <w:tbl>
      <w:tblPr>
        <w:tblStyle w:val="24"/>
        <w:tblW w:w="5000" w:type="pct"/>
        <w:tblLook w:val="04A0"/>
      </w:tblPr>
      <w:tblGrid>
        <w:gridCol w:w="1220"/>
        <w:gridCol w:w="540"/>
        <w:gridCol w:w="509"/>
        <w:gridCol w:w="540"/>
        <w:gridCol w:w="540"/>
        <w:gridCol w:w="509"/>
        <w:gridCol w:w="509"/>
        <w:gridCol w:w="540"/>
        <w:gridCol w:w="603"/>
        <w:gridCol w:w="571"/>
        <w:gridCol w:w="464"/>
        <w:gridCol w:w="540"/>
        <w:gridCol w:w="540"/>
        <w:gridCol w:w="625"/>
        <w:gridCol w:w="573"/>
        <w:gridCol w:w="540"/>
        <w:gridCol w:w="540"/>
      </w:tblGrid>
      <w:tr w:rsidR="00627FA4" w:rsidRPr="00627FA4" w:rsidTr="00A157F7">
        <w:trPr>
          <w:trHeight w:val="145"/>
        </w:trPr>
        <w:tc>
          <w:tcPr>
            <w:tcW w:w="453" w:type="pct"/>
            <w:vMerge w:val="restart"/>
            <w:vAlign w:val="bottom"/>
          </w:tcPr>
          <w:p w:rsidR="00627FA4" w:rsidRPr="00627FA4" w:rsidRDefault="00627FA4" w:rsidP="00627FA4">
            <w:pPr>
              <w:rPr>
                <w:rFonts w:ascii="Arial CYR" w:hAnsi="Arial CYR"/>
                <w:lang w:bidi="ar-SA"/>
              </w:rPr>
            </w:pPr>
            <w:r w:rsidRPr="00627FA4">
              <w:rPr>
                <w:rFonts w:ascii="Arial CYR" w:hAnsi="Arial CYR"/>
                <w:lang w:bidi="ar-SA"/>
              </w:rPr>
              <w:t> </w:t>
            </w:r>
          </w:p>
          <w:p w:rsidR="00627FA4" w:rsidRPr="00627FA4" w:rsidRDefault="00627FA4" w:rsidP="00627FA4">
            <w:pPr>
              <w:rPr>
                <w:rFonts w:ascii="Arial CYR" w:hAnsi="Arial CYR"/>
                <w:lang w:bidi="ar-SA"/>
              </w:rPr>
            </w:pPr>
            <w:r w:rsidRPr="00627FA4">
              <w:rPr>
                <w:lang w:bidi="ar-SA"/>
              </w:rPr>
              <w:t>кол-во участников</w:t>
            </w:r>
          </w:p>
        </w:tc>
        <w:tc>
          <w:tcPr>
            <w:tcW w:w="4547" w:type="pct"/>
            <w:gridSpan w:val="16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Результаты (по школе/по округу)</w:t>
            </w:r>
          </w:p>
        </w:tc>
      </w:tr>
      <w:tr w:rsidR="00627FA4" w:rsidRPr="00627FA4" w:rsidTr="00A157F7">
        <w:trPr>
          <w:trHeight w:val="604"/>
        </w:trPr>
        <w:tc>
          <w:tcPr>
            <w:tcW w:w="453" w:type="pct"/>
            <w:vMerge/>
            <w:vAlign w:val="bottom"/>
          </w:tcPr>
          <w:p w:rsidR="00627FA4" w:rsidRPr="00627FA4" w:rsidRDefault="00627FA4" w:rsidP="00627FA4">
            <w:pPr>
              <w:rPr>
                <w:rFonts w:ascii="Arial CYR" w:hAnsi="Arial CYR"/>
                <w:lang w:bidi="ar-SA"/>
              </w:rPr>
            </w:pPr>
          </w:p>
        </w:tc>
        <w:tc>
          <w:tcPr>
            <w:tcW w:w="559" w:type="pct"/>
            <w:gridSpan w:val="2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Русский</w:t>
            </w:r>
          </w:p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язык</w:t>
            </w:r>
          </w:p>
        </w:tc>
        <w:tc>
          <w:tcPr>
            <w:tcW w:w="580" w:type="pct"/>
            <w:gridSpan w:val="2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Математика</w:t>
            </w:r>
          </w:p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проф</w:t>
            </w:r>
          </w:p>
        </w:tc>
        <w:tc>
          <w:tcPr>
            <w:tcW w:w="538" w:type="pct"/>
            <w:gridSpan w:val="2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Математика</w:t>
            </w:r>
          </w:p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база</w:t>
            </w:r>
          </w:p>
        </w:tc>
        <w:tc>
          <w:tcPr>
            <w:tcW w:w="621" w:type="pct"/>
            <w:gridSpan w:val="2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Физика</w:t>
            </w:r>
          </w:p>
        </w:tc>
        <w:tc>
          <w:tcPr>
            <w:tcW w:w="517" w:type="pct"/>
            <w:gridSpan w:val="2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Информатика</w:t>
            </w:r>
          </w:p>
        </w:tc>
        <w:tc>
          <w:tcPr>
            <w:tcW w:w="580" w:type="pct"/>
            <w:gridSpan w:val="2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Биология</w:t>
            </w:r>
          </w:p>
        </w:tc>
        <w:tc>
          <w:tcPr>
            <w:tcW w:w="573" w:type="pct"/>
            <w:gridSpan w:val="2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Обществознание</w:t>
            </w:r>
          </w:p>
        </w:tc>
        <w:tc>
          <w:tcPr>
            <w:tcW w:w="580" w:type="pct"/>
            <w:gridSpan w:val="2"/>
          </w:tcPr>
          <w:p w:rsidR="00627FA4" w:rsidRPr="00627FA4" w:rsidRDefault="00627FA4" w:rsidP="00627FA4">
            <w:pPr>
              <w:jc w:val="both"/>
              <w:rPr>
                <w:lang w:bidi="ar-SA"/>
              </w:rPr>
            </w:pPr>
            <w:r w:rsidRPr="00627FA4">
              <w:rPr>
                <w:lang w:bidi="ar-SA"/>
              </w:rPr>
              <w:t>Химия</w:t>
            </w:r>
          </w:p>
        </w:tc>
      </w:tr>
      <w:tr w:rsidR="00627FA4" w:rsidRPr="00627FA4" w:rsidTr="00A157F7">
        <w:trPr>
          <w:trHeight w:val="145"/>
        </w:trPr>
        <w:tc>
          <w:tcPr>
            <w:tcW w:w="453" w:type="pct"/>
            <w:vMerge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12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78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39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39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13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13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45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</w:t>
            </w:r>
          </w:p>
        </w:tc>
      </w:tr>
      <w:tr w:rsidR="00627FA4" w:rsidRPr="00627FA4" w:rsidTr="00A157F7">
        <w:trPr>
          <w:trHeight w:val="145"/>
        </w:trPr>
        <w:tc>
          <w:tcPr>
            <w:tcW w:w="45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 сдавших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12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78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37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39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12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6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13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40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</w:tr>
      <w:tr w:rsidR="00627FA4" w:rsidRPr="00627FA4" w:rsidTr="00A157F7">
        <w:trPr>
          <w:trHeight w:val="145"/>
        </w:trPr>
        <w:tc>
          <w:tcPr>
            <w:tcW w:w="45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процент сдавших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100%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100%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80,0%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94%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100%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100%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0%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92%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50%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85%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100%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100%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100%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89%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100%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29%</w:t>
            </w:r>
          </w:p>
        </w:tc>
      </w:tr>
      <w:tr w:rsidR="00627FA4" w:rsidRPr="00627FA4" w:rsidTr="00A157F7">
        <w:trPr>
          <w:trHeight w:val="145"/>
        </w:trPr>
        <w:tc>
          <w:tcPr>
            <w:tcW w:w="45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 не сдавших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</w:t>
            </w:r>
          </w:p>
        </w:tc>
      </w:tr>
      <w:tr w:rsidR="00627FA4" w:rsidRPr="00627FA4" w:rsidTr="00A157F7">
        <w:trPr>
          <w:trHeight w:val="145"/>
        </w:trPr>
        <w:tc>
          <w:tcPr>
            <w:tcW w:w="45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процент не сдавших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20%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6%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100%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50%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14%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0%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0%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0%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11%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0%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71%</w:t>
            </w:r>
          </w:p>
        </w:tc>
      </w:tr>
      <w:tr w:rsidR="00627FA4" w:rsidRPr="00627FA4" w:rsidTr="00A157F7">
        <w:trPr>
          <w:trHeight w:val="145"/>
        </w:trPr>
        <w:tc>
          <w:tcPr>
            <w:tcW w:w="45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максимальный балл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78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94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74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76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-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72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75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84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73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73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74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94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62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62</w:t>
            </w:r>
          </w:p>
        </w:tc>
      </w:tr>
      <w:tr w:rsidR="00627FA4" w:rsidRPr="00627FA4" w:rsidTr="00A157F7">
        <w:trPr>
          <w:trHeight w:val="822"/>
        </w:trPr>
        <w:tc>
          <w:tcPr>
            <w:tcW w:w="45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минимальный балл сдачи (по ОУ)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43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43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23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18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30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38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20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20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39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36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54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29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20</w:t>
            </w:r>
          </w:p>
        </w:tc>
      </w:tr>
      <w:tr w:rsidR="00627FA4" w:rsidRPr="00627FA4" w:rsidTr="00A157F7">
        <w:trPr>
          <w:trHeight w:val="308"/>
        </w:trPr>
        <w:tc>
          <w:tcPr>
            <w:tcW w:w="45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средний балл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b/>
                <w:lang w:bidi="ar-SA"/>
              </w:rPr>
            </w:pPr>
            <w:r w:rsidRPr="00627FA4">
              <w:rPr>
                <w:b/>
                <w:lang w:bidi="ar-SA"/>
              </w:rPr>
              <w:t>60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b/>
                <w:lang w:bidi="ar-SA"/>
              </w:rPr>
            </w:pPr>
            <w:r w:rsidRPr="00627FA4">
              <w:rPr>
                <w:b/>
                <w:lang w:bidi="ar-SA"/>
              </w:rPr>
              <w:t>66,94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b/>
                <w:lang w:bidi="ar-SA"/>
              </w:rPr>
            </w:pPr>
            <w:r w:rsidRPr="00627FA4">
              <w:rPr>
                <w:b/>
                <w:lang w:bidi="ar-SA"/>
              </w:rPr>
              <w:t>49,6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b/>
                <w:lang w:bidi="ar-SA"/>
              </w:rPr>
            </w:pPr>
            <w:r w:rsidRPr="00627FA4">
              <w:rPr>
                <w:b/>
                <w:lang w:bidi="ar-SA"/>
              </w:rPr>
              <w:t>49,3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b/>
                <w:lang w:bidi="ar-SA"/>
              </w:rPr>
            </w:pPr>
            <w:r w:rsidRPr="00627FA4">
              <w:rPr>
                <w:b/>
                <w:lang w:bidi="ar-SA"/>
              </w:rPr>
              <w:t>14 (3,9)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b/>
                <w:lang w:bidi="ar-SA"/>
              </w:rPr>
            </w:pPr>
            <w:r w:rsidRPr="00627FA4">
              <w:rPr>
                <w:b/>
                <w:lang w:bidi="ar-SA"/>
              </w:rPr>
              <w:t>16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b/>
                <w:lang w:bidi="ar-SA"/>
              </w:rPr>
            </w:pPr>
            <w:r w:rsidRPr="00627FA4">
              <w:rPr>
                <w:b/>
                <w:lang w:bidi="ar-SA"/>
              </w:rPr>
              <w:t>30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b/>
                <w:lang w:bidi="ar-SA"/>
              </w:rPr>
            </w:pPr>
            <w:r w:rsidRPr="00627FA4">
              <w:rPr>
                <w:b/>
                <w:lang w:bidi="ar-SA"/>
              </w:rPr>
              <w:t>48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b/>
                <w:lang w:bidi="ar-SA"/>
              </w:rPr>
            </w:pPr>
            <w:r w:rsidRPr="00627FA4">
              <w:rPr>
                <w:b/>
                <w:lang w:bidi="ar-SA"/>
              </w:rPr>
              <w:t>48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b/>
                <w:lang w:bidi="ar-SA"/>
              </w:rPr>
            </w:pPr>
            <w:r w:rsidRPr="00627FA4">
              <w:rPr>
                <w:b/>
                <w:lang w:bidi="ar-SA"/>
              </w:rPr>
              <w:t>59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b/>
                <w:lang w:bidi="ar-SA"/>
              </w:rPr>
            </w:pPr>
            <w:r w:rsidRPr="00627FA4">
              <w:rPr>
                <w:b/>
                <w:lang w:bidi="ar-SA"/>
              </w:rPr>
              <w:t>57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b/>
                <w:lang w:bidi="ar-SA"/>
              </w:rPr>
            </w:pPr>
            <w:r w:rsidRPr="00627FA4">
              <w:rPr>
                <w:b/>
                <w:lang w:bidi="ar-SA"/>
              </w:rPr>
              <w:t>50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b/>
                <w:lang w:bidi="ar-SA"/>
              </w:rPr>
            </w:pPr>
            <w:r w:rsidRPr="00627FA4">
              <w:rPr>
                <w:b/>
                <w:lang w:bidi="ar-SA"/>
              </w:rPr>
              <w:t>64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b/>
                <w:lang w:bidi="ar-SA"/>
              </w:rPr>
            </w:pPr>
            <w:r w:rsidRPr="00627FA4">
              <w:rPr>
                <w:b/>
                <w:lang w:bidi="ar-SA"/>
              </w:rPr>
              <w:t>57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62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b/>
                <w:lang w:bidi="ar-SA"/>
              </w:rPr>
            </w:pPr>
            <w:r w:rsidRPr="00627FA4">
              <w:rPr>
                <w:b/>
                <w:lang w:bidi="ar-SA"/>
              </w:rPr>
              <w:t>31</w:t>
            </w:r>
          </w:p>
        </w:tc>
      </w:tr>
      <w:tr w:rsidR="00627FA4" w:rsidRPr="00627FA4" w:rsidTr="00A157F7">
        <w:trPr>
          <w:trHeight w:val="283"/>
        </w:trPr>
        <w:tc>
          <w:tcPr>
            <w:tcW w:w="45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Медиана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59</w:t>
            </w:r>
          </w:p>
        </w:tc>
        <w:tc>
          <w:tcPr>
            <w:tcW w:w="269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68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56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50</w:t>
            </w:r>
          </w:p>
        </w:tc>
        <w:tc>
          <w:tcPr>
            <w:tcW w:w="269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16</w:t>
            </w:r>
          </w:p>
        </w:tc>
        <w:tc>
          <w:tcPr>
            <w:tcW w:w="269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17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30</w:t>
            </w:r>
          </w:p>
        </w:tc>
        <w:tc>
          <w:tcPr>
            <w:tcW w:w="331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45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227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58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48</w:t>
            </w:r>
          </w:p>
        </w:tc>
        <w:tc>
          <w:tcPr>
            <w:tcW w:w="301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64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55,00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290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</w:tr>
      <w:tr w:rsidR="00627FA4" w:rsidRPr="00627FA4" w:rsidTr="00A157F7">
        <w:trPr>
          <w:trHeight w:val="1106"/>
        </w:trPr>
        <w:tc>
          <w:tcPr>
            <w:tcW w:w="45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lastRenderedPageBreak/>
              <w:t>Однородность результатов (стандартное отклонение)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9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8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17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14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10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14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8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13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</w:p>
        </w:tc>
      </w:tr>
      <w:tr w:rsidR="00627FA4" w:rsidRPr="00627FA4" w:rsidTr="00A157F7">
        <w:trPr>
          <w:trHeight w:val="553"/>
        </w:trPr>
        <w:tc>
          <w:tcPr>
            <w:tcW w:w="45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 участников до  60 баллов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8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21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26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11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11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21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</w:tr>
      <w:tr w:rsidR="00627FA4" w:rsidRPr="00627FA4" w:rsidTr="00A157F7">
        <w:trPr>
          <w:trHeight w:val="538"/>
        </w:trPr>
        <w:tc>
          <w:tcPr>
            <w:tcW w:w="453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66,6%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27%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40%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66%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43%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13%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100%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64,71%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0%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43%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50%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84%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20%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47%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0%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0%</w:t>
            </w:r>
          </w:p>
        </w:tc>
      </w:tr>
      <w:tr w:rsidR="00627FA4" w:rsidRPr="00627FA4" w:rsidTr="00A157F7">
        <w:trPr>
          <w:trHeight w:val="553"/>
        </w:trPr>
        <w:tc>
          <w:tcPr>
            <w:tcW w:w="453" w:type="pct"/>
            <w:vAlign w:val="bottom"/>
          </w:tcPr>
          <w:p w:rsidR="00627FA4" w:rsidRPr="00627FA4" w:rsidRDefault="00627FA4" w:rsidP="00627FA4">
            <w:pPr>
              <w:rPr>
                <w:lang w:bidi="ar-SA"/>
              </w:rPr>
            </w:pPr>
            <w:r w:rsidRPr="00627FA4">
              <w:rPr>
                <w:lang w:bidi="ar-SA"/>
              </w:rPr>
              <w:t>кол-во участников 61-80 баллов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50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11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13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16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</w:t>
            </w:r>
          </w:p>
        </w:tc>
      </w:tr>
      <w:tr w:rsidR="00627FA4" w:rsidRPr="00627FA4" w:rsidTr="00A157F7">
        <w:trPr>
          <w:trHeight w:val="538"/>
        </w:trPr>
        <w:tc>
          <w:tcPr>
            <w:tcW w:w="453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33,3%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64%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40%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28%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13%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33%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0%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17,65%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0,00%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29%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50%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15%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80%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35%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100%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29%</w:t>
            </w:r>
          </w:p>
        </w:tc>
      </w:tr>
      <w:tr w:rsidR="00627FA4" w:rsidRPr="00627FA4" w:rsidTr="00A157F7">
        <w:trPr>
          <w:trHeight w:val="836"/>
        </w:trPr>
        <w:tc>
          <w:tcPr>
            <w:tcW w:w="453" w:type="pct"/>
            <w:vAlign w:val="bottom"/>
          </w:tcPr>
          <w:p w:rsidR="00627FA4" w:rsidRPr="00627FA4" w:rsidRDefault="00627FA4" w:rsidP="00627FA4">
            <w:pPr>
              <w:rPr>
                <w:color w:val="000000"/>
                <w:lang w:bidi="ar-SA"/>
              </w:rPr>
            </w:pPr>
            <w:r w:rsidRPr="00627FA4">
              <w:rPr>
                <w:color w:val="000000"/>
                <w:lang w:bidi="ar-SA"/>
              </w:rPr>
              <w:t xml:space="preserve">кол-во высокобалльников (81 и выше) 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21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3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</w:tr>
      <w:tr w:rsidR="00627FA4" w:rsidRPr="00627FA4" w:rsidTr="00A157F7">
        <w:trPr>
          <w:trHeight w:val="567"/>
        </w:trPr>
        <w:tc>
          <w:tcPr>
            <w:tcW w:w="453" w:type="pct"/>
            <w:vAlign w:val="bottom"/>
          </w:tcPr>
          <w:p w:rsidR="00627FA4" w:rsidRPr="00627FA4" w:rsidRDefault="00627FA4" w:rsidP="00627FA4">
            <w:pPr>
              <w:jc w:val="right"/>
              <w:rPr>
                <w:lang w:bidi="ar-SA"/>
              </w:rPr>
            </w:pPr>
            <w:r w:rsidRPr="00627FA4">
              <w:rPr>
                <w:lang w:bidi="ar-SA"/>
              </w:rPr>
              <w:t>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9%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0,00%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0,00%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43%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54%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0,00%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17,65%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0,00%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14%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0,00%</w:t>
            </w:r>
          </w:p>
        </w:tc>
        <w:tc>
          <w:tcPr>
            <w:tcW w:w="290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0,00%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0,00%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7%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0,00%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bottom"/>
          </w:tcPr>
          <w:p w:rsidR="00627FA4" w:rsidRPr="00627FA4" w:rsidRDefault="00627FA4" w:rsidP="00627FA4">
            <w:pPr>
              <w:jc w:val="center"/>
              <w:rPr>
                <w:lang w:bidi="ar-SA"/>
              </w:rPr>
            </w:pPr>
            <w:r w:rsidRPr="00627FA4">
              <w:rPr>
                <w:lang w:bidi="ar-SA"/>
              </w:rPr>
              <w:t>0,00%</w:t>
            </w:r>
          </w:p>
        </w:tc>
      </w:tr>
    </w:tbl>
    <w:p w:rsidR="00627FA4" w:rsidRPr="00627FA4" w:rsidRDefault="00627FA4" w:rsidP="00627FA4">
      <w:pPr>
        <w:widowControl/>
        <w:autoSpaceDE/>
        <w:autoSpaceDN/>
        <w:spacing w:line="276" w:lineRule="auto"/>
        <w:ind w:left="360"/>
        <w:jc w:val="both"/>
        <w:rPr>
          <w:sz w:val="28"/>
          <w:szCs w:val="28"/>
          <w:lang w:bidi="ar-SA"/>
        </w:rPr>
      </w:pPr>
    </w:p>
    <w:tbl>
      <w:tblPr>
        <w:tblStyle w:val="110"/>
        <w:tblW w:w="5000" w:type="pct"/>
        <w:tblLook w:val="04A0"/>
      </w:tblPr>
      <w:tblGrid>
        <w:gridCol w:w="2362"/>
        <w:gridCol w:w="1503"/>
        <w:gridCol w:w="1464"/>
        <w:gridCol w:w="1422"/>
        <w:gridCol w:w="1577"/>
        <w:gridCol w:w="1575"/>
      </w:tblGrid>
      <w:tr w:rsidR="00627FA4" w:rsidRPr="00627FA4" w:rsidTr="00A157F7">
        <w:trPr>
          <w:trHeight w:val="1125"/>
        </w:trPr>
        <w:tc>
          <w:tcPr>
            <w:tcW w:w="1193" w:type="pct"/>
            <w:vMerge w:val="restart"/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Предмет</w:t>
            </w:r>
          </w:p>
        </w:tc>
        <w:tc>
          <w:tcPr>
            <w:tcW w:w="3807" w:type="pct"/>
            <w:gridSpan w:val="5"/>
            <w:tcBorders>
              <w:bottom w:val="single" w:sz="4" w:space="0" w:color="auto"/>
            </w:tcBorders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Средний балл по школе</w:t>
            </w:r>
          </w:p>
        </w:tc>
      </w:tr>
      <w:tr w:rsidR="00627FA4" w:rsidRPr="00627FA4" w:rsidTr="00A157F7">
        <w:trPr>
          <w:trHeight w:val="527"/>
        </w:trPr>
        <w:tc>
          <w:tcPr>
            <w:tcW w:w="1193" w:type="pct"/>
            <w:vMerge/>
          </w:tcPr>
          <w:p w:rsidR="00627FA4" w:rsidRPr="00627FA4" w:rsidRDefault="00627FA4" w:rsidP="00627FA4">
            <w:pPr>
              <w:spacing w:line="276" w:lineRule="auto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75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2014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2016</w:t>
            </w:r>
          </w:p>
        </w:tc>
        <w:tc>
          <w:tcPr>
            <w:tcW w:w="718" w:type="pct"/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2017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2018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2019</w:t>
            </w:r>
          </w:p>
        </w:tc>
      </w:tr>
      <w:tr w:rsidR="00627FA4" w:rsidRPr="00627FA4" w:rsidTr="00A157F7">
        <w:trPr>
          <w:trHeight w:val="144"/>
        </w:trPr>
        <w:tc>
          <w:tcPr>
            <w:tcW w:w="1193" w:type="pct"/>
            <w:vAlign w:val="center"/>
          </w:tcPr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Русский язык</w:t>
            </w:r>
          </w:p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</w:p>
        </w:tc>
        <w:tc>
          <w:tcPr>
            <w:tcW w:w="759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65,47</w:t>
            </w:r>
          </w:p>
        </w:tc>
        <w:tc>
          <w:tcPr>
            <w:tcW w:w="739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70,3</w:t>
            </w:r>
          </w:p>
        </w:tc>
        <w:tc>
          <w:tcPr>
            <w:tcW w:w="718" w:type="pct"/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73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63,2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60</w:t>
            </w:r>
          </w:p>
        </w:tc>
      </w:tr>
      <w:tr w:rsidR="00627FA4" w:rsidRPr="00627FA4" w:rsidTr="00A157F7">
        <w:trPr>
          <w:trHeight w:val="144"/>
        </w:trPr>
        <w:tc>
          <w:tcPr>
            <w:tcW w:w="1193" w:type="pct"/>
            <w:vAlign w:val="center"/>
          </w:tcPr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Математика базовая</w:t>
            </w:r>
          </w:p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</w:p>
        </w:tc>
        <w:tc>
          <w:tcPr>
            <w:tcW w:w="759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739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4,03</w:t>
            </w:r>
          </w:p>
        </w:tc>
        <w:tc>
          <w:tcPr>
            <w:tcW w:w="718" w:type="pct"/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4,5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4,1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3,9</w:t>
            </w:r>
          </w:p>
        </w:tc>
      </w:tr>
      <w:tr w:rsidR="00627FA4" w:rsidRPr="00627FA4" w:rsidTr="00A157F7">
        <w:trPr>
          <w:trHeight w:val="144"/>
        </w:trPr>
        <w:tc>
          <w:tcPr>
            <w:tcW w:w="1193" w:type="pct"/>
            <w:vAlign w:val="center"/>
          </w:tcPr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Математика профильная</w:t>
            </w:r>
          </w:p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</w:p>
        </w:tc>
        <w:tc>
          <w:tcPr>
            <w:tcW w:w="759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44,11</w:t>
            </w:r>
          </w:p>
        </w:tc>
        <w:tc>
          <w:tcPr>
            <w:tcW w:w="739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51,2</w:t>
            </w:r>
          </w:p>
        </w:tc>
        <w:tc>
          <w:tcPr>
            <w:tcW w:w="718" w:type="pct"/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46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47,5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49,6</w:t>
            </w:r>
          </w:p>
        </w:tc>
      </w:tr>
      <w:tr w:rsidR="00627FA4" w:rsidRPr="00627FA4" w:rsidTr="00A157F7">
        <w:trPr>
          <w:trHeight w:val="820"/>
        </w:trPr>
        <w:tc>
          <w:tcPr>
            <w:tcW w:w="1193" w:type="pct"/>
            <w:vAlign w:val="center"/>
          </w:tcPr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Физика</w:t>
            </w:r>
          </w:p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</w:p>
        </w:tc>
        <w:tc>
          <w:tcPr>
            <w:tcW w:w="759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48</w:t>
            </w:r>
          </w:p>
        </w:tc>
        <w:tc>
          <w:tcPr>
            <w:tcW w:w="739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47,4</w:t>
            </w:r>
          </w:p>
        </w:tc>
        <w:tc>
          <w:tcPr>
            <w:tcW w:w="718" w:type="pct"/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54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61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30</w:t>
            </w:r>
          </w:p>
        </w:tc>
      </w:tr>
      <w:tr w:rsidR="00627FA4" w:rsidRPr="00627FA4" w:rsidTr="00A157F7">
        <w:trPr>
          <w:trHeight w:val="1104"/>
        </w:trPr>
        <w:tc>
          <w:tcPr>
            <w:tcW w:w="1193" w:type="pct"/>
            <w:vAlign w:val="center"/>
          </w:tcPr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Информатика и ИКТ</w:t>
            </w:r>
          </w:p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</w:p>
        </w:tc>
        <w:tc>
          <w:tcPr>
            <w:tcW w:w="759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68</w:t>
            </w:r>
          </w:p>
        </w:tc>
        <w:tc>
          <w:tcPr>
            <w:tcW w:w="739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72</w:t>
            </w:r>
          </w:p>
        </w:tc>
        <w:tc>
          <w:tcPr>
            <w:tcW w:w="718" w:type="pct"/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97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42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48</w:t>
            </w:r>
          </w:p>
        </w:tc>
      </w:tr>
      <w:tr w:rsidR="00627FA4" w:rsidRPr="00627FA4" w:rsidTr="00A157F7">
        <w:trPr>
          <w:trHeight w:val="547"/>
        </w:trPr>
        <w:tc>
          <w:tcPr>
            <w:tcW w:w="1193" w:type="pct"/>
            <w:vAlign w:val="center"/>
          </w:tcPr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Биология</w:t>
            </w:r>
          </w:p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</w:p>
        </w:tc>
        <w:tc>
          <w:tcPr>
            <w:tcW w:w="759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46,2</w:t>
            </w:r>
          </w:p>
        </w:tc>
        <w:tc>
          <w:tcPr>
            <w:tcW w:w="739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56,2</w:t>
            </w:r>
          </w:p>
        </w:tc>
        <w:tc>
          <w:tcPr>
            <w:tcW w:w="718" w:type="pct"/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52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42,3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57</w:t>
            </w:r>
          </w:p>
        </w:tc>
      </w:tr>
      <w:tr w:rsidR="00627FA4" w:rsidRPr="00627FA4" w:rsidTr="00A157F7">
        <w:trPr>
          <w:trHeight w:val="557"/>
        </w:trPr>
        <w:tc>
          <w:tcPr>
            <w:tcW w:w="1193" w:type="pct"/>
            <w:vAlign w:val="center"/>
          </w:tcPr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Английский язык</w:t>
            </w:r>
          </w:p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</w:p>
        </w:tc>
        <w:tc>
          <w:tcPr>
            <w:tcW w:w="759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48</w:t>
            </w:r>
          </w:p>
        </w:tc>
        <w:tc>
          <w:tcPr>
            <w:tcW w:w="739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36</w:t>
            </w:r>
          </w:p>
        </w:tc>
        <w:tc>
          <w:tcPr>
            <w:tcW w:w="718" w:type="pct"/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58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</w:p>
        </w:tc>
      </w:tr>
      <w:tr w:rsidR="00627FA4" w:rsidRPr="00627FA4" w:rsidTr="00A157F7">
        <w:trPr>
          <w:trHeight w:val="547"/>
        </w:trPr>
        <w:tc>
          <w:tcPr>
            <w:tcW w:w="1193" w:type="pct"/>
            <w:vAlign w:val="center"/>
          </w:tcPr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Химия</w:t>
            </w:r>
          </w:p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</w:p>
        </w:tc>
        <w:tc>
          <w:tcPr>
            <w:tcW w:w="759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48</w:t>
            </w:r>
          </w:p>
        </w:tc>
        <w:tc>
          <w:tcPr>
            <w:tcW w:w="739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44</w:t>
            </w:r>
          </w:p>
        </w:tc>
        <w:tc>
          <w:tcPr>
            <w:tcW w:w="718" w:type="pct"/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59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28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62</w:t>
            </w:r>
          </w:p>
        </w:tc>
      </w:tr>
      <w:tr w:rsidR="00627FA4" w:rsidRPr="00627FA4" w:rsidTr="00A157F7">
        <w:trPr>
          <w:trHeight w:val="557"/>
        </w:trPr>
        <w:tc>
          <w:tcPr>
            <w:tcW w:w="1193" w:type="pct"/>
            <w:vAlign w:val="center"/>
          </w:tcPr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Обществознание</w:t>
            </w:r>
          </w:p>
          <w:p w:rsidR="00627FA4" w:rsidRPr="00627FA4" w:rsidRDefault="00627FA4" w:rsidP="00627FA4">
            <w:pPr>
              <w:spacing w:line="276" w:lineRule="auto"/>
              <w:rPr>
                <w:sz w:val="20"/>
                <w:szCs w:val="20"/>
                <w:lang w:bidi="ar-SA"/>
              </w:rPr>
            </w:pPr>
          </w:p>
        </w:tc>
        <w:tc>
          <w:tcPr>
            <w:tcW w:w="759" w:type="pct"/>
            <w:tcBorders>
              <w:righ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56,3</w:t>
            </w:r>
          </w:p>
        </w:tc>
        <w:tc>
          <w:tcPr>
            <w:tcW w:w="739" w:type="pct"/>
            <w:tcBorders>
              <w:left w:val="single" w:sz="4" w:space="0" w:color="auto"/>
            </w:tcBorders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42</w:t>
            </w:r>
          </w:p>
        </w:tc>
        <w:tc>
          <w:tcPr>
            <w:tcW w:w="718" w:type="pct"/>
            <w:vAlign w:val="center"/>
          </w:tcPr>
          <w:p w:rsidR="00627FA4" w:rsidRPr="00627FA4" w:rsidRDefault="00627FA4" w:rsidP="00627FA4">
            <w:pPr>
              <w:spacing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58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47,5</w:t>
            </w:r>
          </w:p>
        </w:tc>
        <w:tc>
          <w:tcPr>
            <w:tcW w:w="796" w:type="pct"/>
            <w:vAlign w:val="center"/>
          </w:tcPr>
          <w:p w:rsidR="00627FA4" w:rsidRPr="00627FA4" w:rsidRDefault="00627FA4" w:rsidP="00627FA4">
            <w:pPr>
              <w:jc w:val="center"/>
              <w:rPr>
                <w:sz w:val="20"/>
                <w:szCs w:val="20"/>
                <w:lang w:bidi="ar-SA"/>
              </w:rPr>
            </w:pPr>
            <w:r w:rsidRPr="00627FA4">
              <w:rPr>
                <w:sz w:val="20"/>
                <w:szCs w:val="20"/>
                <w:lang w:bidi="ar-SA"/>
              </w:rPr>
              <w:t>64</w:t>
            </w:r>
          </w:p>
        </w:tc>
      </w:tr>
    </w:tbl>
    <w:p w:rsidR="00627FA4" w:rsidRPr="00627FA4" w:rsidRDefault="00627FA4" w:rsidP="00627FA4">
      <w:pPr>
        <w:widowControl/>
        <w:autoSpaceDE/>
        <w:autoSpaceDN/>
        <w:spacing w:line="276" w:lineRule="auto"/>
        <w:ind w:firstLine="708"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lastRenderedPageBreak/>
        <w:t>Результаты ЕГЭ в 2019 году имеют отрицательную динамику по предметам: русский язык, математика базовая, физика.  Положительная динамика:  математика профильная, информатика и ИКТ, биология, химия, обществознание</w:t>
      </w:r>
    </w:p>
    <w:p w:rsidR="00627FA4" w:rsidRPr="00627FA4" w:rsidRDefault="00627FA4" w:rsidP="00627FA4">
      <w:pPr>
        <w:widowControl/>
        <w:autoSpaceDE/>
        <w:autoSpaceDN/>
        <w:spacing w:line="276" w:lineRule="auto"/>
        <w:ind w:firstLine="708"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 xml:space="preserve">Аттестаты о среднем общем образовании получили все выпускники, так как успешно прошли ГИА по русскому языку и математике. </w:t>
      </w:r>
    </w:p>
    <w:p w:rsidR="00627FA4" w:rsidRPr="00627FA4" w:rsidRDefault="00627FA4" w:rsidP="00627FA4">
      <w:pPr>
        <w:widowControl/>
        <w:autoSpaceDE/>
        <w:autoSpaceDN/>
        <w:spacing w:line="276" w:lineRule="auto"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ab/>
      </w:r>
    </w:p>
    <w:p w:rsidR="00627FA4" w:rsidRPr="00627FA4" w:rsidRDefault="00627FA4" w:rsidP="00627FA4">
      <w:pPr>
        <w:widowControl/>
        <w:autoSpaceDE/>
        <w:autoSpaceDN/>
        <w:spacing w:line="276" w:lineRule="auto"/>
        <w:ind w:firstLine="708"/>
        <w:jc w:val="both"/>
        <w:rPr>
          <w:sz w:val="28"/>
          <w:szCs w:val="28"/>
          <w:lang w:bidi="ar-SA"/>
        </w:rPr>
      </w:pPr>
      <w:r w:rsidRPr="00627FA4">
        <w:rPr>
          <w:sz w:val="28"/>
          <w:szCs w:val="28"/>
          <w:lang w:bidi="ar-SA"/>
        </w:rPr>
        <w:t xml:space="preserve">Причины данной ситуации: контингент выпускного класса – преимущественно, низкомотивированные обучающиеся, которые обучались на уровне среднего  общего образования, в первую очередь, для получения среднего общего образования, а не для поступления в ВУЗы; выбор экзаменов обучающимися не соответствовал уровню их подготовленности по причине низкой мотивации к обучению, пропусков уроков. </w:t>
      </w:r>
    </w:p>
    <w:p w:rsidR="00C91CD4" w:rsidRPr="00630B7E" w:rsidRDefault="00C91CD4" w:rsidP="00C91CD4">
      <w:pPr>
        <w:ind w:firstLine="708"/>
        <w:jc w:val="both"/>
        <w:rPr>
          <w:sz w:val="28"/>
          <w:szCs w:val="28"/>
        </w:rPr>
      </w:pPr>
    </w:p>
    <w:p w:rsidR="006C2788" w:rsidRDefault="006C2788" w:rsidP="009D2A34">
      <w:pPr>
        <w:jc w:val="center"/>
        <w:rPr>
          <w:color w:val="000000"/>
          <w:sz w:val="16"/>
          <w:szCs w:val="16"/>
          <w:lang w:bidi="ar-SA"/>
        </w:rPr>
        <w:sectPr w:rsidR="006C2788" w:rsidSect="006C2788">
          <w:footerReference w:type="default" r:id="rId9"/>
          <w:pgSz w:w="11910" w:h="16840"/>
          <w:pgMar w:top="919" w:right="1100" w:bottom="731" w:left="1123" w:header="0" w:footer="924" w:gutter="0"/>
          <w:cols w:space="720"/>
          <w:docGrid w:linePitch="299"/>
        </w:sectPr>
      </w:pPr>
    </w:p>
    <w:p w:rsidR="001457DD" w:rsidRPr="008A374D" w:rsidRDefault="008A374D" w:rsidP="008A374D">
      <w:pPr>
        <w:pStyle w:val="11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19" w:name="_Toc37950657"/>
      <w:bookmarkStart w:id="20" w:name="_Toc39087491"/>
      <w:r w:rsidRPr="008A374D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 xml:space="preserve">3. </w:t>
      </w:r>
      <w:r w:rsidR="001457DD" w:rsidRPr="008A374D">
        <w:rPr>
          <w:rStyle w:val="10"/>
          <w:rFonts w:ascii="Times New Roman" w:hAnsi="Times New Roman" w:cs="Times New Roman"/>
          <w:b/>
          <w:bCs/>
          <w:color w:val="auto"/>
        </w:rPr>
        <w:t xml:space="preserve">Основные проблемы деятельности </w:t>
      </w:r>
      <w:bookmarkEnd w:id="19"/>
      <w:r w:rsidR="00C91CD4" w:rsidRPr="008A374D">
        <w:rPr>
          <w:rStyle w:val="10"/>
          <w:rFonts w:ascii="Times New Roman" w:hAnsi="Times New Roman" w:cs="Times New Roman"/>
          <w:b/>
          <w:bCs/>
          <w:color w:val="auto"/>
        </w:rPr>
        <w:t>МАОУ НТГО «СОШ № 2»</w:t>
      </w:r>
      <w:bookmarkEnd w:id="20"/>
    </w:p>
    <w:p w:rsidR="001457DD" w:rsidRPr="00CF4523" w:rsidRDefault="001457DD" w:rsidP="001457DD">
      <w:pPr>
        <w:rPr>
          <w:rStyle w:val="10"/>
          <w:rFonts w:ascii="Times New Roman" w:hAnsi="Times New Roman" w:cs="Times New Roman"/>
          <w:color w:val="auto"/>
        </w:rPr>
      </w:pPr>
    </w:p>
    <w:p w:rsidR="0037054E" w:rsidRPr="0037054E" w:rsidRDefault="00A51D9D" w:rsidP="003705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0C1BFA">
        <w:rPr>
          <w:sz w:val="28"/>
          <w:szCs w:val="28"/>
        </w:rPr>
        <w:t>, по результатам</w:t>
      </w:r>
      <w:r>
        <w:rPr>
          <w:sz w:val="28"/>
          <w:szCs w:val="28"/>
        </w:rPr>
        <w:t xml:space="preserve"> независимы</w:t>
      </w:r>
      <w:r w:rsidR="000C1BFA">
        <w:rPr>
          <w:sz w:val="28"/>
          <w:szCs w:val="28"/>
        </w:rPr>
        <w:t>х</w:t>
      </w:r>
      <w:r>
        <w:rPr>
          <w:sz w:val="28"/>
          <w:szCs w:val="28"/>
        </w:rPr>
        <w:t xml:space="preserve"> процедур оценки качества обучения, </w:t>
      </w:r>
      <w:r w:rsidR="000C1BFA">
        <w:rPr>
          <w:sz w:val="28"/>
          <w:szCs w:val="28"/>
        </w:rPr>
        <w:t>получены объективные данные</w:t>
      </w:r>
      <w:r w:rsidR="0037054E">
        <w:rPr>
          <w:sz w:val="28"/>
          <w:szCs w:val="28"/>
        </w:rPr>
        <w:t>:</w:t>
      </w:r>
    </w:p>
    <w:p w:rsidR="0037054E" w:rsidRPr="0037054E" w:rsidRDefault="0037054E" w:rsidP="00523DA8">
      <w:pPr>
        <w:pStyle w:val="a5"/>
        <w:numPr>
          <w:ilvl w:val="0"/>
          <w:numId w:val="4"/>
        </w:numPr>
        <w:tabs>
          <w:tab w:val="left" w:pos="534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37054E">
        <w:rPr>
          <w:rFonts w:ascii="Times New Roman" w:hAnsi="Times New Roman"/>
          <w:sz w:val="28"/>
          <w:szCs w:val="28"/>
        </w:rPr>
        <w:t>до 4</w:t>
      </w:r>
      <w:r w:rsidR="00C91CD4">
        <w:rPr>
          <w:rFonts w:ascii="Times New Roman" w:hAnsi="Times New Roman"/>
          <w:sz w:val="28"/>
          <w:szCs w:val="28"/>
        </w:rPr>
        <w:t>7</w:t>
      </w:r>
      <w:r w:rsidRPr="0037054E">
        <w:rPr>
          <w:rFonts w:ascii="Times New Roman" w:hAnsi="Times New Roman"/>
          <w:sz w:val="28"/>
          <w:szCs w:val="28"/>
        </w:rPr>
        <w:t xml:space="preserve"> % выпускников начальной школы освоили менее 50% образовательной программы</w:t>
      </w:r>
      <w:r w:rsidR="00341614">
        <w:rPr>
          <w:rFonts w:ascii="Times New Roman" w:hAnsi="Times New Roman"/>
          <w:sz w:val="28"/>
          <w:szCs w:val="28"/>
        </w:rPr>
        <w:t>;</w:t>
      </w:r>
    </w:p>
    <w:p w:rsidR="0037054E" w:rsidRPr="0037054E" w:rsidRDefault="00341614" w:rsidP="00523DA8">
      <w:pPr>
        <w:pStyle w:val="a5"/>
        <w:numPr>
          <w:ilvl w:val="0"/>
          <w:numId w:val="4"/>
        </w:numPr>
        <w:tabs>
          <w:tab w:val="left" w:pos="534"/>
        </w:tabs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7054E" w:rsidRPr="0037054E">
        <w:rPr>
          <w:rFonts w:ascii="Times New Roman" w:hAnsi="Times New Roman"/>
          <w:sz w:val="28"/>
          <w:szCs w:val="28"/>
        </w:rPr>
        <w:t>оличество неудовлетворительных результатов ВПР выше в 2-3 раза по всем предметам в сравнении со Свердловской областью и Российской Федерацией</w:t>
      </w:r>
      <w:r>
        <w:rPr>
          <w:rFonts w:ascii="Times New Roman" w:hAnsi="Times New Roman"/>
          <w:sz w:val="28"/>
          <w:szCs w:val="28"/>
        </w:rPr>
        <w:t>;</w:t>
      </w:r>
    </w:p>
    <w:p w:rsidR="0037054E" w:rsidRPr="0037054E" w:rsidRDefault="00341614" w:rsidP="00523DA8">
      <w:pPr>
        <w:pStyle w:val="a5"/>
        <w:numPr>
          <w:ilvl w:val="0"/>
          <w:numId w:val="4"/>
        </w:numPr>
        <w:tabs>
          <w:tab w:val="left" w:pos="534"/>
        </w:tabs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7054E" w:rsidRPr="0037054E">
        <w:rPr>
          <w:rFonts w:ascii="Times New Roman" w:hAnsi="Times New Roman"/>
          <w:sz w:val="28"/>
          <w:szCs w:val="28"/>
        </w:rPr>
        <w:t xml:space="preserve">равнительный анализ результатов одних и тех же учащихся показал снижение качества знаний: количество отметок «неудовлетворительно» </w:t>
      </w:r>
      <w:r>
        <w:rPr>
          <w:rFonts w:ascii="Times New Roman" w:hAnsi="Times New Roman"/>
          <w:sz w:val="28"/>
          <w:szCs w:val="28"/>
        </w:rPr>
        <w:t xml:space="preserve">при переходе в следующий класс </w:t>
      </w:r>
      <w:r w:rsidR="0037054E" w:rsidRPr="0037054E">
        <w:rPr>
          <w:rFonts w:ascii="Times New Roman" w:hAnsi="Times New Roman"/>
          <w:sz w:val="28"/>
          <w:szCs w:val="28"/>
        </w:rPr>
        <w:t>увеличилось</w:t>
      </w:r>
      <w:r>
        <w:rPr>
          <w:rFonts w:ascii="Times New Roman" w:hAnsi="Times New Roman"/>
          <w:sz w:val="28"/>
          <w:szCs w:val="28"/>
        </w:rPr>
        <w:t>;</w:t>
      </w:r>
    </w:p>
    <w:p w:rsidR="0037054E" w:rsidRDefault="00341614" w:rsidP="00523DA8">
      <w:pPr>
        <w:pStyle w:val="a5"/>
        <w:numPr>
          <w:ilvl w:val="0"/>
          <w:numId w:val="4"/>
        </w:numPr>
        <w:tabs>
          <w:tab w:val="left" w:pos="534"/>
        </w:tabs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7054E" w:rsidRPr="0037054E">
        <w:rPr>
          <w:rFonts w:ascii="Times New Roman" w:hAnsi="Times New Roman"/>
          <w:sz w:val="28"/>
          <w:szCs w:val="28"/>
        </w:rPr>
        <w:t>езультат «неудовлетворительно» по русскому языку и истории достигает почти 50%</w:t>
      </w:r>
      <w:r>
        <w:rPr>
          <w:rFonts w:ascii="Times New Roman" w:hAnsi="Times New Roman"/>
          <w:sz w:val="28"/>
          <w:szCs w:val="28"/>
        </w:rPr>
        <w:t>;</w:t>
      </w:r>
    </w:p>
    <w:p w:rsidR="00341614" w:rsidRDefault="00341614" w:rsidP="00523DA8">
      <w:pPr>
        <w:pStyle w:val="a5"/>
        <w:numPr>
          <w:ilvl w:val="0"/>
          <w:numId w:val="4"/>
        </w:numPr>
        <w:tabs>
          <w:tab w:val="left" w:pos="534"/>
        </w:tabs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ГИА </w:t>
      </w:r>
      <w:r w:rsidR="00A35565">
        <w:rPr>
          <w:rFonts w:ascii="Times New Roman" w:hAnsi="Times New Roman"/>
          <w:sz w:val="28"/>
          <w:szCs w:val="28"/>
        </w:rPr>
        <w:t>9,11 классов ни</w:t>
      </w:r>
      <w:r>
        <w:rPr>
          <w:rFonts w:ascii="Times New Roman" w:hAnsi="Times New Roman"/>
          <w:sz w:val="28"/>
          <w:szCs w:val="28"/>
        </w:rPr>
        <w:t>же, чем по Свердловской  области</w:t>
      </w:r>
      <w:r w:rsidR="00FC4AF6">
        <w:rPr>
          <w:rFonts w:ascii="Times New Roman" w:hAnsi="Times New Roman"/>
          <w:sz w:val="28"/>
          <w:szCs w:val="28"/>
        </w:rPr>
        <w:t>;</w:t>
      </w:r>
    </w:p>
    <w:p w:rsidR="00FC4AF6" w:rsidRDefault="00FC4AF6" w:rsidP="00523DA8">
      <w:pPr>
        <w:pStyle w:val="a5"/>
        <w:numPr>
          <w:ilvl w:val="0"/>
          <w:numId w:val="4"/>
        </w:numPr>
        <w:tabs>
          <w:tab w:val="left" w:pos="534"/>
        </w:tabs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независимых оценочных процедур отличаются от оценивания образовательных достижений обучающихся </w:t>
      </w:r>
      <w:r w:rsidR="00A35565">
        <w:rPr>
          <w:rFonts w:ascii="Times New Roman" w:hAnsi="Times New Roman"/>
          <w:sz w:val="28"/>
          <w:szCs w:val="28"/>
        </w:rPr>
        <w:t>педагогами</w:t>
      </w:r>
      <w:r>
        <w:rPr>
          <w:rFonts w:ascii="Times New Roman" w:hAnsi="Times New Roman"/>
          <w:sz w:val="28"/>
          <w:szCs w:val="28"/>
        </w:rPr>
        <w:t>.</w:t>
      </w:r>
    </w:p>
    <w:p w:rsidR="000C1BFA" w:rsidRDefault="000C1BFA" w:rsidP="000C1BFA">
      <w:pPr>
        <w:pStyle w:val="a4"/>
        <w:ind w:left="0" w:firstLine="709"/>
        <w:jc w:val="both"/>
        <w:rPr>
          <w:sz w:val="28"/>
          <w:szCs w:val="28"/>
        </w:rPr>
      </w:pPr>
      <w:r w:rsidRPr="000C1BFA">
        <w:rPr>
          <w:sz w:val="28"/>
          <w:szCs w:val="28"/>
        </w:rPr>
        <w:t>Информация о качестве образовательных результатов обнаружил</w:t>
      </w:r>
      <w:r w:rsidR="00965CA1">
        <w:rPr>
          <w:sz w:val="28"/>
          <w:szCs w:val="28"/>
        </w:rPr>
        <w:t>а</w:t>
      </w:r>
      <w:r w:rsidRPr="000C1BFA">
        <w:rPr>
          <w:sz w:val="28"/>
          <w:szCs w:val="28"/>
        </w:rPr>
        <w:t xml:space="preserve"> существенные п</w:t>
      </w:r>
      <w:r w:rsidR="00965CA1">
        <w:rPr>
          <w:sz w:val="28"/>
          <w:szCs w:val="28"/>
        </w:rPr>
        <w:t>роблемы</w:t>
      </w:r>
      <w:r w:rsidRPr="000C1BFA">
        <w:rPr>
          <w:sz w:val="28"/>
          <w:szCs w:val="28"/>
        </w:rPr>
        <w:t>:</w:t>
      </w:r>
    </w:p>
    <w:p w:rsidR="00FC4AF6" w:rsidRDefault="000C1BFA" w:rsidP="00523DA8">
      <w:pPr>
        <w:pStyle w:val="a5"/>
        <w:numPr>
          <w:ilvl w:val="0"/>
          <w:numId w:val="4"/>
        </w:numPr>
        <w:tabs>
          <w:tab w:val="left" w:pos="534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0C1BFA">
        <w:rPr>
          <w:rFonts w:ascii="Times New Roman" w:hAnsi="Times New Roman"/>
          <w:sz w:val="28"/>
          <w:szCs w:val="28"/>
        </w:rPr>
        <w:t xml:space="preserve">существующий анализ, проводимый в рамках внутришкольного контроля, недостаточен; </w:t>
      </w:r>
    </w:p>
    <w:p w:rsidR="00FC4AF6" w:rsidRDefault="000C1BFA" w:rsidP="00523DA8">
      <w:pPr>
        <w:pStyle w:val="a5"/>
        <w:numPr>
          <w:ilvl w:val="0"/>
          <w:numId w:val="4"/>
        </w:numPr>
        <w:tabs>
          <w:tab w:val="left" w:pos="534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0C1BFA">
        <w:rPr>
          <w:rFonts w:ascii="Times New Roman" w:hAnsi="Times New Roman"/>
          <w:sz w:val="28"/>
          <w:szCs w:val="28"/>
        </w:rPr>
        <w:t>внутренняя система оценки качества образования на уровне школ</w:t>
      </w:r>
      <w:r w:rsidR="00965CA1">
        <w:rPr>
          <w:rFonts w:ascii="Times New Roman" w:hAnsi="Times New Roman"/>
          <w:sz w:val="28"/>
          <w:szCs w:val="28"/>
        </w:rPr>
        <w:t>ы</w:t>
      </w:r>
      <w:r w:rsidRPr="000C1BFA">
        <w:rPr>
          <w:rFonts w:ascii="Times New Roman" w:hAnsi="Times New Roman"/>
          <w:sz w:val="28"/>
          <w:szCs w:val="28"/>
        </w:rPr>
        <w:t xml:space="preserve"> не позволяет управлять качеством образования;</w:t>
      </w:r>
    </w:p>
    <w:p w:rsidR="00FC4AF6" w:rsidRDefault="000C1BFA" w:rsidP="00523DA8">
      <w:pPr>
        <w:pStyle w:val="a5"/>
        <w:numPr>
          <w:ilvl w:val="0"/>
          <w:numId w:val="4"/>
        </w:numPr>
        <w:tabs>
          <w:tab w:val="left" w:pos="534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0C1BFA">
        <w:rPr>
          <w:rFonts w:ascii="Times New Roman" w:hAnsi="Times New Roman"/>
          <w:sz w:val="28"/>
          <w:szCs w:val="28"/>
        </w:rPr>
        <w:t>контрольно-оценочная деятельность педагогов не имеет в своей основе единого подхода в соответствии с системами оценки достижения планируемых результатов основных образовательных программ школ</w:t>
      </w:r>
      <w:r w:rsidR="00965CA1">
        <w:rPr>
          <w:rFonts w:ascii="Times New Roman" w:hAnsi="Times New Roman"/>
          <w:sz w:val="28"/>
          <w:szCs w:val="28"/>
        </w:rPr>
        <w:t>ы</w:t>
      </w:r>
      <w:r w:rsidRPr="000C1BFA">
        <w:rPr>
          <w:rFonts w:ascii="Times New Roman" w:hAnsi="Times New Roman"/>
          <w:sz w:val="28"/>
          <w:szCs w:val="28"/>
        </w:rPr>
        <w:t>, локальными актами школы;</w:t>
      </w:r>
    </w:p>
    <w:p w:rsidR="00FC4AF6" w:rsidRDefault="000C1BFA" w:rsidP="00523DA8">
      <w:pPr>
        <w:pStyle w:val="a5"/>
        <w:numPr>
          <w:ilvl w:val="0"/>
          <w:numId w:val="4"/>
        </w:numPr>
        <w:tabs>
          <w:tab w:val="left" w:pos="534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0C1BFA">
        <w:rPr>
          <w:rFonts w:ascii="Times New Roman" w:hAnsi="Times New Roman"/>
          <w:sz w:val="28"/>
          <w:szCs w:val="28"/>
        </w:rPr>
        <w:t>контрольно-измерительные материалы, используемые педагогами, не аутентичны контрольно-измерительным материалам внешней экспертизы или не проверяют весь спектр планируемых результатов, заявленных в основных образовательных программах;</w:t>
      </w:r>
    </w:p>
    <w:p w:rsidR="000C1BFA" w:rsidRPr="000C1BFA" w:rsidRDefault="000C1BFA" w:rsidP="00523DA8">
      <w:pPr>
        <w:pStyle w:val="a5"/>
        <w:numPr>
          <w:ilvl w:val="0"/>
          <w:numId w:val="4"/>
        </w:numPr>
        <w:tabs>
          <w:tab w:val="left" w:pos="534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0C1BFA">
        <w:rPr>
          <w:rFonts w:ascii="Times New Roman" w:hAnsi="Times New Roman"/>
          <w:sz w:val="28"/>
          <w:szCs w:val="28"/>
        </w:rPr>
        <w:t>системы оценки достижения планируемых результатов основных образовательных программ разных уровней общего образования</w:t>
      </w:r>
      <w:r w:rsidR="00965CA1">
        <w:rPr>
          <w:rFonts w:ascii="Times New Roman" w:hAnsi="Times New Roman"/>
          <w:sz w:val="28"/>
          <w:szCs w:val="28"/>
        </w:rPr>
        <w:t xml:space="preserve">и </w:t>
      </w:r>
      <w:r w:rsidRPr="000C1BFA">
        <w:rPr>
          <w:rFonts w:ascii="Times New Roman" w:hAnsi="Times New Roman"/>
          <w:sz w:val="28"/>
          <w:szCs w:val="28"/>
        </w:rPr>
        <w:t>подтверждающие их локальные акты нуждаются в коррекци</w:t>
      </w:r>
      <w:r w:rsidR="00FC4AF6">
        <w:rPr>
          <w:rFonts w:ascii="Times New Roman" w:hAnsi="Times New Roman"/>
          <w:sz w:val="28"/>
          <w:szCs w:val="28"/>
        </w:rPr>
        <w:t>и.</w:t>
      </w:r>
    </w:p>
    <w:p w:rsidR="000C1BFA" w:rsidRPr="00FC4AF6" w:rsidRDefault="009E7D0E" w:rsidP="0037054E">
      <w:pPr>
        <w:pStyle w:val="a5"/>
        <w:tabs>
          <w:tab w:val="left" w:pos="5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4AF6" w:rsidRPr="00FC4AF6">
        <w:rPr>
          <w:rFonts w:ascii="Times New Roman" w:hAnsi="Times New Roman" w:cs="Times New Roman"/>
          <w:sz w:val="28"/>
          <w:szCs w:val="28"/>
        </w:rPr>
        <w:t>овышение качества обучения является ключевой задачей и в данном направлении ведется активная деятельность как методическ</w:t>
      </w:r>
      <w:r w:rsidR="00965CA1">
        <w:rPr>
          <w:rFonts w:ascii="Times New Roman" w:hAnsi="Times New Roman" w:cs="Times New Roman"/>
          <w:sz w:val="28"/>
          <w:szCs w:val="28"/>
        </w:rPr>
        <w:t>ой</w:t>
      </w:r>
      <w:r w:rsidR="00FC4AF6" w:rsidRPr="00FC4AF6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965CA1">
        <w:rPr>
          <w:rFonts w:ascii="Times New Roman" w:hAnsi="Times New Roman" w:cs="Times New Roman"/>
          <w:sz w:val="28"/>
          <w:szCs w:val="28"/>
        </w:rPr>
        <w:t>ы МАОУ НТГО « СОШ №2»</w:t>
      </w:r>
      <w:r w:rsidR="00FC4AF6" w:rsidRPr="00FC4AF6">
        <w:rPr>
          <w:rFonts w:ascii="Times New Roman" w:hAnsi="Times New Roman" w:cs="Times New Roman"/>
          <w:sz w:val="28"/>
          <w:szCs w:val="28"/>
        </w:rPr>
        <w:t xml:space="preserve">, руководящих работников, </w:t>
      </w:r>
      <w:r>
        <w:rPr>
          <w:rFonts w:ascii="Times New Roman" w:hAnsi="Times New Roman" w:cs="Times New Roman"/>
          <w:sz w:val="28"/>
          <w:szCs w:val="28"/>
        </w:rPr>
        <w:t xml:space="preserve">так и </w:t>
      </w:r>
      <w:r w:rsidRPr="00FC4AF6">
        <w:rPr>
          <w:rFonts w:ascii="Times New Roman" w:hAnsi="Times New Roman" w:cs="Times New Roman"/>
          <w:sz w:val="28"/>
          <w:szCs w:val="28"/>
        </w:rPr>
        <w:t xml:space="preserve">педагогических работников, </w:t>
      </w:r>
      <w:r w:rsidR="00FC4AF6" w:rsidRPr="00FC4AF6">
        <w:rPr>
          <w:rFonts w:ascii="Times New Roman" w:hAnsi="Times New Roman" w:cs="Times New Roman"/>
          <w:sz w:val="28"/>
          <w:szCs w:val="28"/>
        </w:rPr>
        <w:t>но существенных изменений не происходит.</w:t>
      </w:r>
    </w:p>
    <w:p w:rsidR="009E7D0E" w:rsidRDefault="000C1BFA" w:rsidP="009E7D0E">
      <w:pPr>
        <w:ind w:firstLine="709"/>
        <w:jc w:val="both"/>
        <w:rPr>
          <w:rFonts w:eastAsiaTheme="minorHAnsi" w:cstheme="minorBidi"/>
          <w:sz w:val="28"/>
          <w:szCs w:val="28"/>
          <w:lang w:eastAsia="en-US" w:bidi="ar-SA"/>
        </w:rPr>
      </w:pPr>
      <w:r w:rsidRPr="00FC4AF6">
        <w:rPr>
          <w:sz w:val="28"/>
          <w:szCs w:val="28"/>
        </w:rPr>
        <w:t>Несмотря на предпринимаемые действия, остается актуальным ряд проблем, связанных с повышением качества образования</w:t>
      </w:r>
      <w:r w:rsidRPr="009E7D0E">
        <w:rPr>
          <w:rFonts w:eastAsiaTheme="minorHAnsi" w:cstheme="minorBidi"/>
          <w:sz w:val="28"/>
          <w:szCs w:val="28"/>
          <w:lang w:eastAsia="en-US" w:bidi="ar-SA"/>
        </w:rPr>
        <w:t>:</w:t>
      </w:r>
    </w:p>
    <w:p w:rsidR="009E7D0E" w:rsidRDefault="000C1BFA" w:rsidP="00523DA8">
      <w:pPr>
        <w:pStyle w:val="a4"/>
        <w:numPr>
          <w:ilvl w:val="0"/>
          <w:numId w:val="5"/>
        </w:numPr>
        <w:ind w:left="426"/>
        <w:jc w:val="both"/>
        <w:rPr>
          <w:rFonts w:eastAsiaTheme="minorHAnsi" w:cstheme="minorBidi"/>
          <w:sz w:val="28"/>
          <w:szCs w:val="28"/>
          <w:lang w:eastAsia="en-US" w:bidi="ar-SA"/>
        </w:rPr>
      </w:pPr>
      <w:r w:rsidRPr="009E7D0E">
        <w:rPr>
          <w:rFonts w:eastAsiaTheme="minorHAnsi" w:cstheme="minorBidi"/>
          <w:sz w:val="28"/>
          <w:szCs w:val="28"/>
          <w:lang w:eastAsia="en-US" w:bidi="ar-SA"/>
        </w:rPr>
        <w:t>отсутствие действующ</w:t>
      </w:r>
      <w:r w:rsidR="00965CA1">
        <w:rPr>
          <w:rFonts w:eastAsiaTheme="minorHAnsi" w:cstheme="minorBidi"/>
          <w:sz w:val="28"/>
          <w:szCs w:val="28"/>
          <w:lang w:eastAsia="en-US" w:bidi="ar-SA"/>
        </w:rPr>
        <w:t>ей</w:t>
      </w:r>
      <w:r w:rsidRPr="009E7D0E">
        <w:rPr>
          <w:rFonts w:eastAsiaTheme="minorHAnsi" w:cstheme="minorBidi"/>
          <w:sz w:val="28"/>
          <w:szCs w:val="28"/>
          <w:lang w:eastAsia="en-US" w:bidi="ar-SA"/>
        </w:rPr>
        <w:t xml:space="preserve"> программ</w:t>
      </w:r>
      <w:r w:rsidR="00965CA1">
        <w:rPr>
          <w:rFonts w:eastAsiaTheme="minorHAnsi" w:cstheme="minorBidi"/>
          <w:sz w:val="28"/>
          <w:szCs w:val="28"/>
          <w:lang w:eastAsia="en-US" w:bidi="ar-SA"/>
        </w:rPr>
        <w:t>ы</w:t>
      </w:r>
      <w:r w:rsidRPr="009E7D0E">
        <w:rPr>
          <w:rFonts w:eastAsiaTheme="minorHAnsi" w:cstheme="minorBidi"/>
          <w:sz w:val="28"/>
          <w:szCs w:val="28"/>
          <w:lang w:eastAsia="en-US" w:bidi="ar-SA"/>
        </w:rPr>
        <w:t xml:space="preserve"> перевода </w:t>
      </w:r>
      <w:r w:rsidR="00965CA1">
        <w:rPr>
          <w:rFonts w:eastAsiaTheme="minorHAnsi" w:cstheme="minorBidi"/>
          <w:sz w:val="28"/>
          <w:szCs w:val="28"/>
          <w:lang w:eastAsia="en-US" w:bidi="ar-SA"/>
        </w:rPr>
        <w:t>школы</w:t>
      </w:r>
      <w:r w:rsidRPr="009E7D0E">
        <w:rPr>
          <w:rFonts w:eastAsiaTheme="minorHAnsi" w:cstheme="minorBidi"/>
          <w:sz w:val="28"/>
          <w:szCs w:val="28"/>
          <w:lang w:eastAsia="en-US" w:bidi="ar-SA"/>
        </w:rPr>
        <w:t xml:space="preserve"> в эффективный режим функционирования и, соответственно, механизмов мониторинга </w:t>
      </w:r>
      <w:r w:rsidR="00965CA1">
        <w:rPr>
          <w:rFonts w:eastAsiaTheme="minorHAnsi" w:cstheme="minorBidi"/>
          <w:sz w:val="28"/>
          <w:szCs w:val="28"/>
          <w:lang w:eastAsia="en-US" w:bidi="ar-SA"/>
        </w:rPr>
        <w:t xml:space="preserve">ее </w:t>
      </w:r>
      <w:r w:rsidRPr="009E7D0E">
        <w:rPr>
          <w:rFonts w:eastAsiaTheme="minorHAnsi" w:cstheme="minorBidi"/>
          <w:sz w:val="28"/>
          <w:szCs w:val="28"/>
          <w:lang w:eastAsia="en-US" w:bidi="ar-SA"/>
        </w:rPr>
        <w:t>результативности;</w:t>
      </w:r>
    </w:p>
    <w:p w:rsidR="009E7D0E" w:rsidRDefault="000C1BFA" w:rsidP="00523DA8">
      <w:pPr>
        <w:pStyle w:val="a4"/>
        <w:numPr>
          <w:ilvl w:val="0"/>
          <w:numId w:val="5"/>
        </w:numPr>
        <w:ind w:left="426"/>
        <w:jc w:val="both"/>
        <w:rPr>
          <w:rFonts w:eastAsiaTheme="minorHAnsi" w:cstheme="minorBidi"/>
          <w:sz w:val="28"/>
          <w:szCs w:val="28"/>
          <w:lang w:eastAsia="en-US" w:bidi="ar-SA"/>
        </w:rPr>
      </w:pPr>
      <w:r w:rsidRPr="009E7D0E">
        <w:rPr>
          <w:rFonts w:eastAsiaTheme="minorHAnsi" w:cstheme="minorBidi"/>
          <w:sz w:val="28"/>
          <w:szCs w:val="28"/>
          <w:lang w:eastAsia="en-US" w:bidi="ar-SA"/>
        </w:rPr>
        <w:t xml:space="preserve">несформированность механизмов привлечения к работе молодых </w:t>
      </w:r>
      <w:r w:rsidRPr="009E7D0E">
        <w:rPr>
          <w:rFonts w:eastAsiaTheme="minorHAnsi" w:cstheme="minorBidi"/>
          <w:sz w:val="28"/>
          <w:szCs w:val="28"/>
          <w:lang w:eastAsia="en-US" w:bidi="ar-SA"/>
        </w:rPr>
        <w:lastRenderedPageBreak/>
        <w:t>специалистов и высококвалифицированных кадров и их удержанию;</w:t>
      </w:r>
    </w:p>
    <w:p w:rsidR="009E7D0E" w:rsidRDefault="000C1BFA" w:rsidP="00523DA8">
      <w:pPr>
        <w:pStyle w:val="a4"/>
        <w:numPr>
          <w:ilvl w:val="0"/>
          <w:numId w:val="5"/>
        </w:numPr>
        <w:ind w:left="426"/>
        <w:jc w:val="both"/>
        <w:rPr>
          <w:rFonts w:eastAsiaTheme="minorHAnsi" w:cstheme="minorBidi"/>
          <w:sz w:val="28"/>
          <w:szCs w:val="28"/>
          <w:lang w:eastAsia="en-US" w:bidi="ar-SA"/>
        </w:rPr>
      </w:pPr>
      <w:r w:rsidRPr="009E7D0E">
        <w:rPr>
          <w:rFonts w:eastAsiaTheme="minorHAnsi" w:cstheme="minorBidi"/>
          <w:sz w:val="28"/>
          <w:szCs w:val="28"/>
          <w:lang w:eastAsia="en-US" w:bidi="ar-SA"/>
        </w:rPr>
        <w:t>неэффективная работа методических объединений педагогов;</w:t>
      </w:r>
    </w:p>
    <w:p w:rsidR="009E7D0E" w:rsidRDefault="000C1BFA" w:rsidP="00523DA8">
      <w:pPr>
        <w:pStyle w:val="a4"/>
        <w:numPr>
          <w:ilvl w:val="0"/>
          <w:numId w:val="5"/>
        </w:numPr>
        <w:ind w:left="426"/>
        <w:jc w:val="both"/>
        <w:rPr>
          <w:rFonts w:eastAsiaTheme="minorHAnsi" w:cstheme="minorBidi"/>
          <w:sz w:val="28"/>
          <w:szCs w:val="28"/>
          <w:lang w:eastAsia="en-US" w:bidi="ar-SA"/>
        </w:rPr>
      </w:pPr>
      <w:r w:rsidRPr="009E7D0E">
        <w:rPr>
          <w:rFonts w:eastAsiaTheme="minorHAnsi" w:cstheme="minorBidi"/>
          <w:sz w:val="28"/>
          <w:szCs w:val="28"/>
          <w:lang w:eastAsia="en-US" w:bidi="ar-SA"/>
        </w:rPr>
        <w:t>недостаток внимания к обеспечению качества образования со стороны муниципальной методической службы;</w:t>
      </w:r>
    </w:p>
    <w:p w:rsidR="009E7D0E" w:rsidRDefault="000C1BFA" w:rsidP="00523DA8">
      <w:pPr>
        <w:pStyle w:val="a4"/>
        <w:numPr>
          <w:ilvl w:val="0"/>
          <w:numId w:val="5"/>
        </w:numPr>
        <w:ind w:left="426"/>
        <w:jc w:val="both"/>
        <w:rPr>
          <w:rFonts w:eastAsiaTheme="minorHAnsi" w:cstheme="minorBidi"/>
          <w:sz w:val="28"/>
          <w:szCs w:val="28"/>
          <w:lang w:eastAsia="en-US" w:bidi="ar-SA"/>
        </w:rPr>
      </w:pPr>
      <w:r w:rsidRPr="009E7D0E">
        <w:rPr>
          <w:rFonts w:eastAsiaTheme="minorHAnsi" w:cstheme="minorBidi"/>
          <w:sz w:val="28"/>
          <w:szCs w:val="28"/>
          <w:lang w:eastAsia="en-US" w:bidi="ar-SA"/>
        </w:rPr>
        <w:t>отсутствие адресных программ повышения квалификации руководящих и педагогических работников школ с низкими результатами обучения и школ, функционирующих в сложных социальных условиях;</w:t>
      </w:r>
    </w:p>
    <w:p w:rsidR="009E7D0E" w:rsidRDefault="000C1BFA" w:rsidP="00523DA8">
      <w:pPr>
        <w:pStyle w:val="a4"/>
        <w:numPr>
          <w:ilvl w:val="0"/>
          <w:numId w:val="5"/>
        </w:numPr>
        <w:ind w:left="426"/>
        <w:jc w:val="both"/>
        <w:rPr>
          <w:rFonts w:eastAsiaTheme="minorHAnsi" w:cstheme="minorBidi"/>
          <w:sz w:val="28"/>
          <w:szCs w:val="28"/>
          <w:lang w:eastAsia="en-US" w:bidi="ar-SA"/>
        </w:rPr>
      </w:pPr>
      <w:r w:rsidRPr="009E7D0E">
        <w:rPr>
          <w:rFonts w:eastAsiaTheme="minorHAnsi" w:cstheme="minorBidi"/>
          <w:sz w:val="28"/>
          <w:szCs w:val="28"/>
          <w:lang w:eastAsia="en-US" w:bidi="ar-SA"/>
        </w:rPr>
        <w:t>несовершенство системы консультационной поддержки управленческих и педагогических кадров школ с низкими результатами обучения и школ, функционирующих в неблагоприятных социальных условиях;</w:t>
      </w:r>
    </w:p>
    <w:p w:rsidR="00706C2E" w:rsidRDefault="000C1BFA" w:rsidP="00523DA8">
      <w:pPr>
        <w:pStyle w:val="a4"/>
        <w:numPr>
          <w:ilvl w:val="0"/>
          <w:numId w:val="5"/>
        </w:numPr>
        <w:ind w:left="426"/>
        <w:jc w:val="both"/>
        <w:rPr>
          <w:rFonts w:eastAsiaTheme="minorHAnsi" w:cstheme="minorBidi"/>
          <w:sz w:val="28"/>
          <w:szCs w:val="28"/>
          <w:lang w:eastAsia="en-US" w:bidi="ar-SA"/>
        </w:rPr>
      </w:pPr>
      <w:r w:rsidRPr="009E7D0E">
        <w:rPr>
          <w:rFonts w:eastAsiaTheme="minorHAnsi" w:cstheme="minorBidi"/>
          <w:sz w:val="28"/>
          <w:szCs w:val="28"/>
          <w:lang w:eastAsia="en-US" w:bidi="ar-SA"/>
        </w:rPr>
        <w:t>несовершенство системы сетевого взаимодействия школ с разным уровнем качества результатов обучения</w:t>
      </w:r>
      <w:r w:rsidR="00706C2E">
        <w:rPr>
          <w:rFonts w:eastAsiaTheme="minorHAnsi" w:cstheme="minorBidi"/>
          <w:sz w:val="28"/>
          <w:szCs w:val="28"/>
          <w:lang w:eastAsia="en-US" w:bidi="ar-SA"/>
        </w:rPr>
        <w:t>;</w:t>
      </w:r>
    </w:p>
    <w:p w:rsidR="00706C2E" w:rsidRDefault="00706C2E" w:rsidP="00523DA8">
      <w:pPr>
        <w:pStyle w:val="a4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706C2E">
        <w:rPr>
          <w:sz w:val="28"/>
          <w:szCs w:val="28"/>
        </w:rPr>
        <w:t>на уровне Управления образования в фокусе внимания - высокие учебныерезультаты, не учитывается социальный контекст деятельностишколы; поощряется достижение высоких результатов, различия в усилиях (эффективности) школигнорируетс</w:t>
      </w:r>
      <w:r>
        <w:rPr>
          <w:sz w:val="28"/>
          <w:szCs w:val="28"/>
        </w:rPr>
        <w:t>я; н</w:t>
      </w:r>
      <w:r w:rsidRPr="00706C2E">
        <w:rPr>
          <w:sz w:val="28"/>
          <w:szCs w:val="28"/>
        </w:rPr>
        <w:t>е проводится оценка социального контекста деятельностишкол</w:t>
      </w:r>
      <w:r>
        <w:rPr>
          <w:sz w:val="28"/>
          <w:szCs w:val="28"/>
        </w:rPr>
        <w:t>, н</w:t>
      </w:r>
      <w:r w:rsidRPr="00706C2E">
        <w:rPr>
          <w:sz w:val="28"/>
          <w:szCs w:val="28"/>
        </w:rPr>
        <w:t>е оценивается эффективность (усилия)школ</w:t>
      </w:r>
      <w:r>
        <w:rPr>
          <w:sz w:val="28"/>
          <w:szCs w:val="28"/>
        </w:rPr>
        <w:t>;</w:t>
      </w:r>
    </w:p>
    <w:p w:rsidR="00706C2E" w:rsidRDefault="00706C2E" w:rsidP="00523DA8">
      <w:pPr>
        <w:pStyle w:val="a4"/>
        <w:numPr>
          <w:ilvl w:val="0"/>
          <w:numId w:val="5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06C2E">
        <w:rPr>
          <w:sz w:val="28"/>
          <w:szCs w:val="28"/>
        </w:rPr>
        <w:t>системе управления качеством не учитывается принципиальная, подтвержденная многочисленными исследованиями связь уровня образовательных результатов с социальными характеристиками контингента</w:t>
      </w:r>
      <w:r>
        <w:rPr>
          <w:sz w:val="28"/>
          <w:szCs w:val="28"/>
        </w:rPr>
        <w:t xml:space="preserve">, </w:t>
      </w:r>
      <w:r w:rsidRPr="00706C2E">
        <w:rPr>
          <w:sz w:val="28"/>
          <w:szCs w:val="28"/>
        </w:rPr>
        <w:t>проводится оценка результативности школ, а неэффективности</w:t>
      </w:r>
      <w:r>
        <w:rPr>
          <w:sz w:val="28"/>
          <w:szCs w:val="28"/>
        </w:rPr>
        <w:t>.</w:t>
      </w:r>
    </w:p>
    <w:p w:rsidR="002F3A57" w:rsidRPr="005E50FE" w:rsidRDefault="002F3A57" w:rsidP="005E50FE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Обозначены и профессио</w:t>
      </w:r>
      <w:r w:rsidR="005E50FE">
        <w:rPr>
          <w:sz w:val="28"/>
          <w:szCs w:val="28"/>
        </w:rPr>
        <w:t xml:space="preserve">нальные педагогические дефициты, </w:t>
      </w:r>
      <w:r w:rsidR="00AE23EC" w:rsidRPr="005E50FE">
        <w:rPr>
          <w:sz w:val="28"/>
          <w:szCs w:val="28"/>
        </w:rPr>
        <w:t xml:space="preserve">не только в предметной области но и </w:t>
      </w:r>
      <w:r w:rsidRPr="005E50FE">
        <w:rPr>
          <w:sz w:val="28"/>
          <w:szCs w:val="28"/>
        </w:rPr>
        <w:t>функциональной грамотности</w:t>
      </w:r>
      <w:r w:rsidR="00AE23EC" w:rsidRPr="005E50FE">
        <w:rPr>
          <w:sz w:val="28"/>
          <w:szCs w:val="28"/>
        </w:rPr>
        <w:t>:</w:t>
      </w:r>
    </w:p>
    <w:p w:rsidR="002F3A57" w:rsidRPr="00A07AEA" w:rsidRDefault="005E50FE" w:rsidP="00523DA8">
      <w:pPr>
        <w:pStyle w:val="a5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F3A57" w:rsidRPr="00A07AEA">
        <w:rPr>
          <w:rFonts w:ascii="Times New Roman" w:hAnsi="Times New Roman" w:cs="Times New Roman"/>
          <w:sz w:val="28"/>
          <w:szCs w:val="28"/>
        </w:rPr>
        <w:t>пособность к разрешению проблем в процессе познавательной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A57" w:rsidRPr="00A07AEA" w:rsidRDefault="005E50FE" w:rsidP="00523DA8">
      <w:pPr>
        <w:pStyle w:val="a5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F3A57" w:rsidRPr="00A07AEA">
        <w:rPr>
          <w:rFonts w:ascii="Times New Roman" w:hAnsi="Times New Roman" w:cs="Times New Roman"/>
          <w:sz w:val="28"/>
          <w:szCs w:val="28"/>
        </w:rPr>
        <w:t>пособность к самообразованию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A57" w:rsidRPr="00A07AEA" w:rsidRDefault="005E50FE" w:rsidP="00523DA8">
      <w:pPr>
        <w:pStyle w:val="a5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F3A57" w:rsidRPr="00A07AEA">
        <w:rPr>
          <w:rFonts w:ascii="Times New Roman" w:hAnsi="Times New Roman" w:cs="Times New Roman"/>
          <w:sz w:val="28"/>
          <w:szCs w:val="28"/>
        </w:rPr>
        <w:t>пособность к конструктивному межличностному общению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A57" w:rsidRPr="00A07AEA" w:rsidRDefault="005E50FE" w:rsidP="00523DA8">
      <w:pPr>
        <w:pStyle w:val="a5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F3A57" w:rsidRPr="00A07AEA">
        <w:rPr>
          <w:rFonts w:ascii="Times New Roman" w:hAnsi="Times New Roman" w:cs="Times New Roman"/>
          <w:sz w:val="28"/>
          <w:szCs w:val="28"/>
        </w:rPr>
        <w:t>пособность к самоорганизации и управлению временем в процессе познавательной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A57" w:rsidRPr="00A07AEA" w:rsidRDefault="005E50FE" w:rsidP="00523DA8">
      <w:pPr>
        <w:pStyle w:val="a5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F3A57" w:rsidRPr="00A07AEA">
        <w:rPr>
          <w:rFonts w:ascii="Times New Roman" w:hAnsi="Times New Roman" w:cs="Times New Roman"/>
          <w:sz w:val="28"/>
          <w:szCs w:val="28"/>
        </w:rPr>
        <w:t>авык предотвращения и профилактики конфликта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A57" w:rsidRPr="00A07AEA" w:rsidRDefault="005E50FE" w:rsidP="00523DA8">
      <w:pPr>
        <w:pStyle w:val="a5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F3A57" w:rsidRPr="00A07AEA">
        <w:rPr>
          <w:rFonts w:ascii="Times New Roman" w:hAnsi="Times New Roman" w:cs="Times New Roman"/>
          <w:sz w:val="28"/>
          <w:szCs w:val="28"/>
        </w:rPr>
        <w:t>авык владения ИКТ (информационно-коммуникационными технологиями)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50FE" w:rsidRPr="005E50FE" w:rsidRDefault="005E50FE" w:rsidP="00523DA8">
      <w:pPr>
        <w:pStyle w:val="a5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самоанализу</w:t>
      </w:r>
      <w:r w:rsidRPr="00E07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6B089F" w:rsidRPr="006B089F" w:rsidRDefault="006B089F" w:rsidP="006B089F">
      <w:pPr>
        <w:ind w:firstLine="709"/>
        <w:jc w:val="both"/>
        <w:rPr>
          <w:sz w:val="28"/>
          <w:szCs w:val="28"/>
        </w:rPr>
      </w:pPr>
      <w:r w:rsidRPr="006B089F">
        <w:rPr>
          <w:sz w:val="28"/>
          <w:szCs w:val="28"/>
        </w:rPr>
        <w:t xml:space="preserve">Таким образом,необходимо повышать качество освоения образовательных программ, обеспечивать систему индивидуального подхода к построению образовательных траекторий обучающихся </w:t>
      </w:r>
      <w:r>
        <w:rPr>
          <w:sz w:val="28"/>
          <w:szCs w:val="28"/>
        </w:rPr>
        <w:t>через решение следующих проблем и противоречий:</w:t>
      </w:r>
    </w:p>
    <w:p w:rsidR="008A374D" w:rsidRDefault="008A374D" w:rsidP="006B089F">
      <w:pPr>
        <w:ind w:firstLine="709"/>
        <w:rPr>
          <w:b/>
          <w:sz w:val="28"/>
          <w:szCs w:val="28"/>
        </w:rPr>
      </w:pPr>
    </w:p>
    <w:p w:rsidR="005E50FE" w:rsidRDefault="005E50FE" w:rsidP="006B089F">
      <w:pPr>
        <w:ind w:firstLine="709"/>
        <w:rPr>
          <w:b/>
          <w:sz w:val="28"/>
          <w:szCs w:val="28"/>
        </w:rPr>
      </w:pPr>
      <w:r w:rsidRPr="00910695">
        <w:rPr>
          <w:b/>
          <w:sz w:val="28"/>
          <w:szCs w:val="28"/>
        </w:rPr>
        <w:t>Проблемы и противоречия</w:t>
      </w:r>
    </w:p>
    <w:p w:rsidR="006B089F" w:rsidRPr="00910695" w:rsidRDefault="006B089F" w:rsidP="006B089F">
      <w:pPr>
        <w:ind w:firstLine="709"/>
        <w:rPr>
          <w:b/>
          <w:sz w:val="28"/>
          <w:szCs w:val="28"/>
        </w:rPr>
      </w:pPr>
    </w:p>
    <w:p w:rsidR="005E50FE" w:rsidRPr="00544A7C" w:rsidRDefault="005E50FE" w:rsidP="00523DA8">
      <w:pPr>
        <w:numPr>
          <w:ilvl w:val="0"/>
          <w:numId w:val="7"/>
        </w:numPr>
        <w:autoSpaceDE/>
        <w:autoSpaceDN/>
        <w:jc w:val="both"/>
        <w:rPr>
          <w:sz w:val="28"/>
          <w:szCs w:val="28"/>
        </w:rPr>
      </w:pPr>
      <w:r w:rsidRPr="00544A7C">
        <w:rPr>
          <w:sz w:val="28"/>
          <w:szCs w:val="28"/>
        </w:rPr>
        <w:t xml:space="preserve">Несоответствие существующих массовых практик управления на разных уровнях требованиям к современной управленческой деятельности, которая должна обеспечивать достижение новых образовательных </w:t>
      </w:r>
      <w:r w:rsidRPr="00544A7C">
        <w:rPr>
          <w:sz w:val="28"/>
          <w:szCs w:val="28"/>
        </w:rPr>
        <w:lastRenderedPageBreak/>
        <w:t>результатов</w:t>
      </w:r>
      <w:r>
        <w:rPr>
          <w:sz w:val="28"/>
          <w:szCs w:val="28"/>
        </w:rPr>
        <w:t>.</w:t>
      </w:r>
    </w:p>
    <w:p w:rsidR="005E50FE" w:rsidRPr="00544A7C" w:rsidRDefault="005E50FE" w:rsidP="00523DA8">
      <w:pPr>
        <w:numPr>
          <w:ilvl w:val="0"/>
          <w:numId w:val="7"/>
        </w:numPr>
        <w:autoSpaceDE/>
        <w:autoSpaceDN/>
        <w:jc w:val="both"/>
        <w:rPr>
          <w:sz w:val="28"/>
          <w:szCs w:val="28"/>
        </w:rPr>
      </w:pPr>
      <w:r w:rsidRPr="00544A7C">
        <w:rPr>
          <w:sz w:val="28"/>
          <w:szCs w:val="28"/>
        </w:rPr>
        <w:t>Нехватка педагогических кадров.</w:t>
      </w:r>
    </w:p>
    <w:p w:rsidR="005E50FE" w:rsidRPr="00544A7C" w:rsidRDefault="005E50FE" w:rsidP="00523DA8">
      <w:pPr>
        <w:numPr>
          <w:ilvl w:val="0"/>
          <w:numId w:val="7"/>
        </w:numPr>
        <w:autoSpaceDE/>
        <w:autoSpaceDN/>
        <w:jc w:val="both"/>
        <w:rPr>
          <w:sz w:val="28"/>
          <w:szCs w:val="28"/>
        </w:rPr>
      </w:pPr>
      <w:r w:rsidRPr="00544A7C">
        <w:rPr>
          <w:sz w:val="28"/>
          <w:szCs w:val="28"/>
        </w:rPr>
        <w:t>Низкая  динамика обновления педагогических коллективов молодыми специалистами.</w:t>
      </w:r>
    </w:p>
    <w:p w:rsidR="005E50FE" w:rsidRPr="00544A7C" w:rsidRDefault="005E50FE" w:rsidP="00523DA8">
      <w:pPr>
        <w:numPr>
          <w:ilvl w:val="0"/>
          <w:numId w:val="7"/>
        </w:numPr>
        <w:autoSpaceDE/>
        <w:autoSpaceDN/>
        <w:jc w:val="both"/>
        <w:rPr>
          <w:sz w:val="28"/>
          <w:szCs w:val="28"/>
        </w:rPr>
      </w:pPr>
      <w:r w:rsidRPr="00544A7C">
        <w:rPr>
          <w:sz w:val="28"/>
          <w:szCs w:val="28"/>
        </w:rPr>
        <w:t>Недостаточное материально-техническое обеспечение условий осуществления образовательной деятельности.</w:t>
      </w:r>
    </w:p>
    <w:p w:rsidR="005E50FE" w:rsidRPr="00544A7C" w:rsidRDefault="005E50FE" w:rsidP="00523DA8">
      <w:pPr>
        <w:numPr>
          <w:ilvl w:val="0"/>
          <w:numId w:val="7"/>
        </w:numPr>
        <w:autoSpaceDE/>
        <w:autoSpaceDN/>
        <w:jc w:val="both"/>
        <w:rPr>
          <w:sz w:val="28"/>
          <w:szCs w:val="28"/>
        </w:rPr>
      </w:pPr>
      <w:r w:rsidRPr="00544A7C">
        <w:rPr>
          <w:sz w:val="28"/>
          <w:szCs w:val="28"/>
        </w:rPr>
        <w:t>Недостаточный уровень привлечения информационных ресурсов или их отсутствие (необеспеченность) при организации образовательной деятельности.</w:t>
      </w:r>
    </w:p>
    <w:p w:rsidR="005E50FE" w:rsidRPr="00544A7C" w:rsidRDefault="005E50FE" w:rsidP="00523DA8">
      <w:pPr>
        <w:numPr>
          <w:ilvl w:val="0"/>
          <w:numId w:val="7"/>
        </w:numPr>
        <w:autoSpaceDE/>
        <w:autoSpaceDN/>
        <w:jc w:val="both"/>
        <w:rPr>
          <w:sz w:val="28"/>
          <w:szCs w:val="28"/>
        </w:rPr>
      </w:pPr>
      <w:r w:rsidRPr="00544A7C">
        <w:rPr>
          <w:sz w:val="28"/>
          <w:szCs w:val="28"/>
        </w:rPr>
        <w:t>Низкий уровень результатов независимой оценки качества обучения.</w:t>
      </w:r>
    </w:p>
    <w:p w:rsidR="005E50FE" w:rsidRPr="00544A7C" w:rsidRDefault="005E50FE" w:rsidP="00523DA8">
      <w:pPr>
        <w:numPr>
          <w:ilvl w:val="0"/>
          <w:numId w:val="7"/>
        </w:numPr>
        <w:autoSpaceDE/>
        <w:autoSpaceDN/>
        <w:jc w:val="both"/>
        <w:rPr>
          <w:sz w:val="28"/>
          <w:szCs w:val="28"/>
        </w:rPr>
      </w:pPr>
      <w:r w:rsidRPr="00544A7C">
        <w:rPr>
          <w:sz w:val="28"/>
          <w:szCs w:val="28"/>
        </w:rPr>
        <w:t>Низкий уровень профориентационной работы с обучающимися, и как следствие, необоснованный выбор частью выпускников предметов по выбору на итоговую аттестацию</w:t>
      </w:r>
      <w:r>
        <w:rPr>
          <w:sz w:val="28"/>
          <w:szCs w:val="28"/>
        </w:rPr>
        <w:t>.</w:t>
      </w:r>
    </w:p>
    <w:p w:rsidR="005E50FE" w:rsidRPr="00544A7C" w:rsidRDefault="005E50FE" w:rsidP="00523DA8">
      <w:pPr>
        <w:numPr>
          <w:ilvl w:val="0"/>
          <w:numId w:val="7"/>
        </w:numPr>
        <w:autoSpaceDE/>
        <w:autoSpaceDN/>
        <w:jc w:val="both"/>
        <w:rPr>
          <w:sz w:val="28"/>
          <w:szCs w:val="28"/>
        </w:rPr>
      </w:pPr>
      <w:r w:rsidRPr="00544A7C">
        <w:rPr>
          <w:sz w:val="28"/>
          <w:szCs w:val="28"/>
        </w:rPr>
        <w:t>Недостаточность мер по созданию условий   для  выявления  одаренных детей и развития их способностей.</w:t>
      </w:r>
    </w:p>
    <w:p w:rsidR="005E50FE" w:rsidRPr="00544A7C" w:rsidRDefault="005E50FE" w:rsidP="00523DA8">
      <w:pPr>
        <w:pStyle w:val="a4"/>
        <w:numPr>
          <w:ilvl w:val="0"/>
          <w:numId w:val="7"/>
        </w:numPr>
        <w:autoSpaceDE/>
        <w:autoSpaceDN/>
        <w:contextualSpacing/>
        <w:jc w:val="both"/>
        <w:rPr>
          <w:sz w:val="28"/>
          <w:szCs w:val="28"/>
        </w:rPr>
      </w:pPr>
      <w:r w:rsidRPr="00544A7C">
        <w:rPr>
          <w:sz w:val="28"/>
          <w:szCs w:val="28"/>
        </w:rPr>
        <w:t>Использование педагогами неэффективных педагогических технологий</w:t>
      </w:r>
      <w:r>
        <w:rPr>
          <w:sz w:val="28"/>
          <w:szCs w:val="28"/>
        </w:rPr>
        <w:t>.</w:t>
      </w:r>
    </w:p>
    <w:p w:rsidR="005E50FE" w:rsidRPr="00544A7C" w:rsidRDefault="005E50FE" w:rsidP="00523DA8">
      <w:pPr>
        <w:pStyle w:val="a4"/>
        <w:numPr>
          <w:ilvl w:val="0"/>
          <w:numId w:val="7"/>
        </w:numPr>
        <w:autoSpaceDE/>
        <w:autoSpaceDN/>
        <w:contextualSpacing/>
        <w:jc w:val="both"/>
        <w:rPr>
          <w:sz w:val="28"/>
          <w:szCs w:val="28"/>
        </w:rPr>
      </w:pPr>
      <w:r w:rsidRPr="00544A7C">
        <w:rPr>
          <w:sz w:val="28"/>
          <w:szCs w:val="28"/>
        </w:rPr>
        <w:t>Недостаточное проведение дополнительной работы со слабоуспевающими учащимися</w:t>
      </w:r>
      <w:r>
        <w:rPr>
          <w:sz w:val="28"/>
          <w:szCs w:val="28"/>
        </w:rPr>
        <w:t>.</w:t>
      </w:r>
    </w:p>
    <w:p w:rsidR="005E50FE" w:rsidRPr="00544A7C" w:rsidRDefault="005E50FE" w:rsidP="00523DA8">
      <w:pPr>
        <w:pStyle w:val="a4"/>
        <w:numPr>
          <w:ilvl w:val="0"/>
          <w:numId w:val="7"/>
        </w:numPr>
        <w:autoSpaceDE/>
        <w:autoSpaceDN/>
        <w:contextualSpacing/>
        <w:jc w:val="both"/>
        <w:rPr>
          <w:sz w:val="28"/>
          <w:szCs w:val="28"/>
        </w:rPr>
      </w:pPr>
      <w:r w:rsidRPr="00544A7C">
        <w:rPr>
          <w:sz w:val="28"/>
          <w:szCs w:val="28"/>
        </w:rPr>
        <w:t>Несоответствии форм и способов организации образовательной деятельности, задачам освоения исследовательской и проектной компетентностей на повышенном уровне в профильных классах</w:t>
      </w:r>
      <w:r>
        <w:rPr>
          <w:sz w:val="28"/>
          <w:szCs w:val="28"/>
        </w:rPr>
        <w:t>.</w:t>
      </w:r>
    </w:p>
    <w:p w:rsidR="005E50FE" w:rsidRPr="00544A7C" w:rsidRDefault="005E50FE" w:rsidP="00523DA8">
      <w:pPr>
        <w:numPr>
          <w:ilvl w:val="0"/>
          <w:numId w:val="7"/>
        </w:numPr>
        <w:autoSpaceDE/>
        <w:autoSpaceDN/>
        <w:jc w:val="both"/>
        <w:rPr>
          <w:sz w:val="28"/>
          <w:szCs w:val="28"/>
        </w:rPr>
      </w:pPr>
      <w:r w:rsidRPr="00544A7C">
        <w:rPr>
          <w:sz w:val="28"/>
          <w:szCs w:val="28"/>
        </w:rPr>
        <w:t>Недостаточный профессиональный уровень кадрового обеспечения общеобразовательных учреждений, обеспечивающий деятельность учреждения в эффективном режиме.</w:t>
      </w:r>
    </w:p>
    <w:p w:rsidR="005E50FE" w:rsidRPr="00544A7C" w:rsidRDefault="005E50FE" w:rsidP="00523DA8">
      <w:pPr>
        <w:numPr>
          <w:ilvl w:val="0"/>
          <w:numId w:val="7"/>
        </w:numPr>
        <w:autoSpaceDE/>
        <w:autoSpaceDN/>
        <w:jc w:val="both"/>
        <w:rPr>
          <w:sz w:val="28"/>
          <w:szCs w:val="28"/>
        </w:rPr>
      </w:pPr>
      <w:r w:rsidRPr="00544A7C">
        <w:rPr>
          <w:sz w:val="28"/>
          <w:szCs w:val="28"/>
        </w:rPr>
        <w:t>Недостаток</w:t>
      </w:r>
      <w:r w:rsidRPr="00544A7C">
        <w:rPr>
          <w:sz w:val="28"/>
          <w:szCs w:val="28"/>
        </w:rPr>
        <w:tab/>
        <w:t>механизмов, способствующих созданию условий для организации инклюзивного образования детей с ограниченными возможностями здоровья.</w:t>
      </w:r>
    </w:p>
    <w:p w:rsidR="005E50FE" w:rsidRPr="00CF4523" w:rsidRDefault="005E50FE" w:rsidP="005E50FE">
      <w:pPr>
        <w:ind w:firstLine="709"/>
        <w:jc w:val="both"/>
        <w:rPr>
          <w:color w:val="000000"/>
          <w:sz w:val="28"/>
          <w:szCs w:val="28"/>
        </w:rPr>
      </w:pPr>
      <w:r w:rsidRPr="00CF4523">
        <w:rPr>
          <w:sz w:val="28"/>
          <w:szCs w:val="28"/>
        </w:rPr>
        <w:t xml:space="preserve">В качестве механизма решения обозначенных проблем должна выступить </w:t>
      </w:r>
      <w:r w:rsidR="00965CA1">
        <w:rPr>
          <w:sz w:val="28"/>
          <w:szCs w:val="28"/>
        </w:rPr>
        <w:t>П</w:t>
      </w:r>
      <w:r w:rsidRPr="00CF4523">
        <w:rPr>
          <w:sz w:val="28"/>
          <w:szCs w:val="28"/>
        </w:rPr>
        <w:t xml:space="preserve">рограмма по повышению качества образования </w:t>
      </w:r>
      <w:r w:rsidR="00965CA1">
        <w:rPr>
          <w:sz w:val="28"/>
          <w:szCs w:val="28"/>
        </w:rPr>
        <w:t>в МАОУ НТГО «СОШ № 2»</w:t>
      </w:r>
      <w:r w:rsidRPr="00CF4523">
        <w:rPr>
          <w:sz w:val="28"/>
          <w:szCs w:val="28"/>
        </w:rPr>
        <w:t xml:space="preserve"> на 2020-2022 годы (далее – Программа). </w:t>
      </w:r>
    </w:p>
    <w:p w:rsidR="001457DD" w:rsidRPr="00CF4523" w:rsidRDefault="001457DD" w:rsidP="001457DD">
      <w:pPr>
        <w:pStyle w:val="a4"/>
        <w:rPr>
          <w:rStyle w:val="10"/>
          <w:rFonts w:ascii="Times New Roman" w:hAnsi="Times New Roman" w:cs="Times New Roman"/>
          <w:color w:val="auto"/>
        </w:rPr>
      </w:pPr>
    </w:p>
    <w:p w:rsidR="001457DD" w:rsidRDefault="008A374D" w:rsidP="008A374D">
      <w:pPr>
        <w:pStyle w:val="11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21" w:name="_Toc37950660"/>
      <w:bookmarkStart w:id="22" w:name="_Toc39087492"/>
      <w:r w:rsidRPr="008A374D">
        <w:rPr>
          <w:rStyle w:val="10"/>
          <w:rFonts w:ascii="Times New Roman" w:hAnsi="Times New Roman" w:cs="Times New Roman"/>
          <w:b/>
          <w:bCs/>
          <w:color w:val="auto"/>
        </w:rPr>
        <w:t xml:space="preserve">4. </w:t>
      </w:r>
      <w:r w:rsidR="001457DD" w:rsidRPr="008A374D">
        <w:rPr>
          <w:rStyle w:val="10"/>
          <w:rFonts w:ascii="Times New Roman" w:hAnsi="Times New Roman" w:cs="Times New Roman"/>
          <w:b/>
          <w:bCs/>
          <w:color w:val="auto"/>
        </w:rPr>
        <w:t xml:space="preserve">Цели и задачи </w:t>
      </w:r>
      <w:bookmarkEnd w:id="21"/>
      <w:r w:rsidR="00965CA1" w:rsidRPr="008A374D">
        <w:rPr>
          <w:rStyle w:val="10"/>
          <w:rFonts w:ascii="Times New Roman" w:hAnsi="Times New Roman" w:cs="Times New Roman"/>
          <w:b/>
          <w:bCs/>
          <w:color w:val="auto"/>
        </w:rPr>
        <w:t>Программы</w:t>
      </w:r>
      <w:bookmarkEnd w:id="22"/>
    </w:p>
    <w:p w:rsidR="008A374D" w:rsidRPr="008A374D" w:rsidRDefault="008A374D" w:rsidP="008A374D">
      <w:pPr>
        <w:pStyle w:val="11"/>
        <w:rPr>
          <w:rStyle w:val="10"/>
          <w:rFonts w:ascii="Times New Roman" w:hAnsi="Times New Roman" w:cs="Times New Roman"/>
          <w:b/>
          <w:bCs/>
          <w:color w:val="auto"/>
        </w:rPr>
      </w:pPr>
    </w:p>
    <w:p w:rsidR="00022F6D" w:rsidRPr="00295DF3" w:rsidRDefault="00022F6D" w:rsidP="00022F6D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95DF3">
        <w:rPr>
          <w:sz w:val="28"/>
          <w:szCs w:val="28"/>
        </w:rPr>
        <w:t xml:space="preserve">Задача обеспечения качественного образования и равного доступа к нему для всех детей независимо от социального, экономического и культурного уровня их семей – одна из ключевых для современного образования. </w:t>
      </w:r>
      <w:r w:rsidR="005F3052">
        <w:rPr>
          <w:sz w:val="28"/>
          <w:szCs w:val="28"/>
        </w:rPr>
        <w:t xml:space="preserve">Образовательная </w:t>
      </w:r>
      <w:r w:rsidRPr="00295DF3">
        <w:rPr>
          <w:sz w:val="28"/>
          <w:szCs w:val="28"/>
        </w:rPr>
        <w:t>организаци</w:t>
      </w:r>
      <w:r w:rsidR="005F3052">
        <w:rPr>
          <w:sz w:val="28"/>
          <w:szCs w:val="28"/>
        </w:rPr>
        <w:t xml:space="preserve">я должна </w:t>
      </w:r>
      <w:r w:rsidRPr="00295DF3">
        <w:rPr>
          <w:sz w:val="28"/>
          <w:szCs w:val="28"/>
        </w:rPr>
        <w:t>повышать жизненные шансы каждого ученика независимо от индивидуальных стартовых возможностей и благосостояния семьи.</w:t>
      </w:r>
    </w:p>
    <w:p w:rsidR="00022F6D" w:rsidRPr="00295DF3" w:rsidRDefault="00022F6D" w:rsidP="00022F6D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95DF3">
        <w:rPr>
          <w:sz w:val="28"/>
          <w:szCs w:val="28"/>
        </w:rPr>
        <w:t xml:space="preserve">Важнейшим фактором, обеспечивающим успешность этой </w:t>
      </w:r>
      <w:r w:rsidR="005E50AA">
        <w:rPr>
          <w:sz w:val="28"/>
          <w:szCs w:val="28"/>
        </w:rPr>
        <w:t>Программы</w:t>
      </w:r>
      <w:r w:rsidRPr="00295DF3">
        <w:rPr>
          <w:sz w:val="28"/>
          <w:szCs w:val="28"/>
        </w:rPr>
        <w:t>, является специально организованная деятельность (система работы), ориентированная на переход в эффективный режим функционирования.</w:t>
      </w:r>
    </w:p>
    <w:p w:rsidR="005F3052" w:rsidRDefault="005F3052" w:rsidP="005E50AA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511D" w:rsidRPr="00146089" w:rsidRDefault="005C511D" w:rsidP="005E50AA">
      <w:pPr>
        <w:pStyle w:val="a5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608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</w:t>
      </w:r>
      <w:r w:rsidR="005E50AA" w:rsidRPr="001460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Программы</w:t>
      </w:r>
      <w:r w:rsidRPr="0014608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5F3052" w:rsidRDefault="005F3052" w:rsidP="005E50AA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3052" w:rsidRDefault="005C511D" w:rsidP="005E50A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B4240">
        <w:rPr>
          <w:rFonts w:ascii="Times New Roman" w:hAnsi="Times New Roman"/>
          <w:sz w:val="28"/>
          <w:szCs w:val="28"/>
        </w:rPr>
        <w:t xml:space="preserve">беспечение равного доступа к получению качественного общего образования для всех обучающихся независимо от места жительства, социального </w:t>
      </w:r>
      <w:r w:rsidRPr="005C511D">
        <w:rPr>
          <w:rFonts w:ascii="Times New Roman" w:hAnsi="Times New Roman" w:cs="Times New Roman"/>
          <w:color w:val="000000"/>
          <w:sz w:val="28"/>
          <w:szCs w:val="28"/>
        </w:rPr>
        <w:t xml:space="preserve">статуса и материального положения семей </w:t>
      </w:r>
    </w:p>
    <w:p w:rsidR="005C511D" w:rsidRDefault="005C511D" w:rsidP="005E50AA">
      <w:pPr>
        <w:pStyle w:val="a5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6089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</w:p>
    <w:p w:rsidR="008A374D" w:rsidRPr="00146089" w:rsidRDefault="008A374D" w:rsidP="005E50AA">
      <w:pPr>
        <w:pStyle w:val="a5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511D" w:rsidRPr="005C511D" w:rsidRDefault="005C511D" w:rsidP="00523DA8">
      <w:pPr>
        <w:pStyle w:val="a4"/>
        <w:widowControl/>
        <w:numPr>
          <w:ilvl w:val="0"/>
          <w:numId w:val="6"/>
        </w:numPr>
        <w:tabs>
          <w:tab w:val="left" w:pos="567"/>
        </w:tabs>
        <w:autoSpaceDE/>
        <w:autoSpaceDN/>
        <w:ind w:left="0" w:firstLine="0"/>
        <w:contextualSpacing/>
        <w:jc w:val="both"/>
        <w:rPr>
          <w:color w:val="000000"/>
          <w:sz w:val="28"/>
          <w:szCs w:val="28"/>
        </w:rPr>
      </w:pPr>
      <w:r w:rsidRPr="005C511D">
        <w:rPr>
          <w:color w:val="000000"/>
          <w:sz w:val="28"/>
          <w:szCs w:val="28"/>
        </w:rPr>
        <w:t>Обеспечить создание на школьном уровне среды, поддерживающей обучение и создающей возможности для индивидуализации подходов к преподаванию</w:t>
      </w:r>
      <w:r w:rsidR="00627FA4">
        <w:rPr>
          <w:color w:val="000000"/>
          <w:sz w:val="28"/>
          <w:szCs w:val="28"/>
        </w:rPr>
        <w:t>.</w:t>
      </w:r>
    </w:p>
    <w:p w:rsidR="005C511D" w:rsidRPr="005C511D" w:rsidRDefault="005C511D" w:rsidP="00523DA8">
      <w:pPr>
        <w:pStyle w:val="a4"/>
        <w:widowControl/>
        <w:numPr>
          <w:ilvl w:val="0"/>
          <w:numId w:val="6"/>
        </w:numPr>
        <w:tabs>
          <w:tab w:val="left" w:pos="567"/>
        </w:tabs>
        <w:autoSpaceDE/>
        <w:autoSpaceDN/>
        <w:ind w:left="0" w:firstLine="0"/>
        <w:contextualSpacing/>
        <w:jc w:val="both"/>
        <w:rPr>
          <w:color w:val="000000"/>
          <w:sz w:val="28"/>
          <w:szCs w:val="28"/>
        </w:rPr>
      </w:pPr>
      <w:r w:rsidRPr="005C511D">
        <w:rPr>
          <w:color w:val="000000"/>
          <w:sz w:val="28"/>
          <w:szCs w:val="28"/>
        </w:rPr>
        <w:t>Повышение мотивации педагогов на получение современных знаний из области педагогической науки и практики через участие в конкурсах профессионального мастерства, конференциях, форумах.</w:t>
      </w:r>
    </w:p>
    <w:p w:rsidR="005C511D" w:rsidRPr="005C511D" w:rsidRDefault="005C511D" w:rsidP="00523DA8">
      <w:pPr>
        <w:pStyle w:val="a4"/>
        <w:widowControl/>
        <w:numPr>
          <w:ilvl w:val="0"/>
          <w:numId w:val="6"/>
        </w:numPr>
        <w:tabs>
          <w:tab w:val="left" w:pos="567"/>
        </w:tabs>
        <w:autoSpaceDE/>
        <w:autoSpaceDN/>
        <w:ind w:left="0" w:firstLine="0"/>
        <w:contextualSpacing/>
        <w:jc w:val="both"/>
        <w:rPr>
          <w:color w:val="000000"/>
          <w:sz w:val="28"/>
          <w:szCs w:val="28"/>
        </w:rPr>
      </w:pPr>
      <w:r w:rsidRPr="005C511D">
        <w:rPr>
          <w:color w:val="000000"/>
          <w:sz w:val="28"/>
          <w:szCs w:val="28"/>
        </w:rPr>
        <w:t>Совершенствование системы работы, помогающей молодым педагогам повысить качество работы.</w:t>
      </w:r>
    </w:p>
    <w:p w:rsidR="005C511D" w:rsidRPr="005C511D" w:rsidRDefault="005C511D" w:rsidP="00523DA8">
      <w:pPr>
        <w:pStyle w:val="a4"/>
        <w:widowControl/>
        <w:numPr>
          <w:ilvl w:val="0"/>
          <w:numId w:val="6"/>
        </w:numPr>
        <w:tabs>
          <w:tab w:val="left" w:pos="567"/>
        </w:tabs>
        <w:autoSpaceDE/>
        <w:autoSpaceDN/>
        <w:ind w:left="0" w:firstLine="0"/>
        <w:contextualSpacing/>
        <w:jc w:val="both"/>
        <w:rPr>
          <w:color w:val="000000"/>
          <w:sz w:val="28"/>
          <w:szCs w:val="28"/>
        </w:rPr>
      </w:pPr>
      <w:r w:rsidRPr="005C511D">
        <w:rPr>
          <w:color w:val="000000"/>
          <w:sz w:val="28"/>
          <w:szCs w:val="28"/>
        </w:rPr>
        <w:t>Организация и проведение мероприятий, направленных на повышение социального статуса педагога и престижа педагогической профессии.</w:t>
      </w:r>
    </w:p>
    <w:p w:rsidR="005C511D" w:rsidRPr="005C511D" w:rsidRDefault="005C511D" w:rsidP="00523DA8">
      <w:pPr>
        <w:pStyle w:val="a4"/>
        <w:widowControl/>
        <w:numPr>
          <w:ilvl w:val="0"/>
          <w:numId w:val="6"/>
        </w:numPr>
        <w:tabs>
          <w:tab w:val="left" w:pos="567"/>
        </w:tabs>
        <w:autoSpaceDE/>
        <w:autoSpaceDN/>
        <w:ind w:left="0" w:firstLine="0"/>
        <w:contextualSpacing/>
        <w:jc w:val="both"/>
        <w:rPr>
          <w:color w:val="000000"/>
          <w:sz w:val="28"/>
          <w:szCs w:val="28"/>
        </w:rPr>
      </w:pPr>
      <w:r w:rsidRPr="005C511D">
        <w:rPr>
          <w:color w:val="000000"/>
          <w:sz w:val="28"/>
          <w:szCs w:val="28"/>
        </w:rPr>
        <w:t>Создание условий для развития профессионализма (профессионального капитала) учителей, используя различные формы профессионального развития.</w:t>
      </w:r>
    </w:p>
    <w:p w:rsidR="005C511D" w:rsidRPr="005C511D" w:rsidRDefault="005C511D" w:rsidP="00523DA8">
      <w:pPr>
        <w:pStyle w:val="a4"/>
        <w:widowControl/>
        <w:numPr>
          <w:ilvl w:val="0"/>
          <w:numId w:val="6"/>
        </w:numPr>
        <w:tabs>
          <w:tab w:val="left" w:pos="567"/>
        </w:tabs>
        <w:autoSpaceDE/>
        <w:autoSpaceDN/>
        <w:ind w:left="0" w:firstLine="0"/>
        <w:contextualSpacing/>
        <w:jc w:val="both"/>
        <w:rPr>
          <w:color w:val="000000"/>
          <w:sz w:val="28"/>
          <w:szCs w:val="28"/>
        </w:rPr>
      </w:pPr>
      <w:r w:rsidRPr="005C511D">
        <w:rPr>
          <w:color w:val="000000"/>
          <w:sz w:val="28"/>
          <w:szCs w:val="28"/>
        </w:rPr>
        <w:t>Выстраивание сетевого партнерства школ.</w:t>
      </w:r>
    </w:p>
    <w:p w:rsidR="005C511D" w:rsidRPr="005C511D" w:rsidRDefault="005C511D" w:rsidP="00523DA8">
      <w:pPr>
        <w:pStyle w:val="a4"/>
        <w:widowControl/>
        <w:numPr>
          <w:ilvl w:val="0"/>
          <w:numId w:val="6"/>
        </w:numPr>
        <w:tabs>
          <w:tab w:val="left" w:pos="567"/>
        </w:tabs>
        <w:autoSpaceDE/>
        <w:autoSpaceDN/>
        <w:ind w:left="0" w:firstLine="0"/>
        <w:contextualSpacing/>
        <w:jc w:val="both"/>
        <w:rPr>
          <w:color w:val="000000"/>
          <w:sz w:val="28"/>
          <w:szCs w:val="28"/>
        </w:rPr>
      </w:pPr>
      <w:r w:rsidRPr="005C511D">
        <w:rPr>
          <w:color w:val="000000"/>
          <w:sz w:val="28"/>
          <w:szCs w:val="28"/>
        </w:rPr>
        <w:t>Организация активной диссеминации и обмена лучшими практиками.</w:t>
      </w:r>
    </w:p>
    <w:p w:rsidR="005C511D" w:rsidRPr="005C511D" w:rsidRDefault="005C511D" w:rsidP="00523DA8">
      <w:pPr>
        <w:pStyle w:val="a4"/>
        <w:widowControl/>
        <w:numPr>
          <w:ilvl w:val="0"/>
          <w:numId w:val="6"/>
        </w:numPr>
        <w:tabs>
          <w:tab w:val="left" w:pos="567"/>
        </w:tabs>
        <w:autoSpaceDE/>
        <w:autoSpaceDN/>
        <w:ind w:left="0" w:firstLine="0"/>
        <w:contextualSpacing/>
        <w:jc w:val="both"/>
        <w:rPr>
          <w:color w:val="000000"/>
          <w:sz w:val="28"/>
          <w:szCs w:val="28"/>
        </w:rPr>
      </w:pPr>
      <w:r w:rsidRPr="005C511D">
        <w:rPr>
          <w:color w:val="000000"/>
          <w:sz w:val="28"/>
          <w:szCs w:val="28"/>
        </w:rPr>
        <w:t>Апробация и внедрение новых образовательных технологий в образовательных организациях для качественной реализации Федерального государственного образовательного стандарта.</w:t>
      </w:r>
    </w:p>
    <w:p w:rsidR="005C511D" w:rsidRDefault="005C511D" w:rsidP="005C511D">
      <w:pPr>
        <w:pStyle w:val="a5"/>
        <w:ind w:firstLine="709"/>
        <w:rPr>
          <w:rStyle w:val="10"/>
          <w:rFonts w:ascii="Times New Roman" w:hAnsi="Times New Roman" w:cs="Times New Roman"/>
          <w:color w:val="auto"/>
        </w:rPr>
      </w:pPr>
    </w:p>
    <w:p w:rsidR="005B237D" w:rsidRPr="008A374D" w:rsidRDefault="008A374D" w:rsidP="008A374D">
      <w:pPr>
        <w:pStyle w:val="11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23" w:name="_Toc39087493"/>
      <w:bookmarkStart w:id="24" w:name="_Toc515548240"/>
      <w:bookmarkStart w:id="25" w:name="_Toc37950661"/>
      <w:r w:rsidRPr="008A374D">
        <w:rPr>
          <w:rStyle w:val="10"/>
          <w:rFonts w:ascii="Times New Roman" w:hAnsi="Times New Roman" w:cs="Times New Roman"/>
          <w:b/>
          <w:bCs/>
          <w:color w:val="auto"/>
        </w:rPr>
        <w:t xml:space="preserve">5. </w:t>
      </w:r>
      <w:r w:rsidR="005B237D" w:rsidRPr="008A374D">
        <w:rPr>
          <w:rStyle w:val="10"/>
          <w:rFonts w:ascii="Times New Roman" w:hAnsi="Times New Roman" w:cs="Times New Roman"/>
          <w:b/>
          <w:bCs/>
          <w:color w:val="auto"/>
        </w:rPr>
        <w:t>Ресурсное обеспечение Программы.</w:t>
      </w:r>
      <w:bookmarkEnd w:id="23"/>
    </w:p>
    <w:p w:rsidR="001457DD" w:rsidRPr="008A374D" w:rsidRDefault="008A374D" w:rsidP="00257EB1">
      <w:pPr>
        <w:pStyle w:val="11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26" w:name="_Toc39087494"/>
      <w:bookmarkEnd w:id="24"/>
      <w:bookmarkEnd w:id="25"/>
      <w:r w:rsidRPr="008A374D">
        <w:rPr>
          <w:rStyle w:val="10"/>
          <w:rFonts w:ascii="Times New Roman" w:hAnsi="Times New Roman" w:cs="Times New Roman"/>
          <w:b/>
          <w:bCs/>
          <w:color w:val="auto"/>
        </w:rPr>
        <w:t xml:space="preserve">5.1. </w:t>
      </w:r>
      <w:r w:rsidR="006D7374" w:rsidRPr="008A374D">
        <w:rPr>
          <w:rStyle w:val="10"/>
          <w:rFonts w:ascii="Times New Roman" w:hAnsi="Times New Roman" w:cs="Times New Roman"/>
          <w:b/>
          <w:bCs/>
          <w:color w:val="auto"/>
        </w:rPr>
        <w:t>Организационно-содержательное обеспечение Программы</w:t>
      </w:r>
      <w:bookmarkEnd w:id="26"/>
    </w:p>
    <w:p w:rsidR="006D7374" w:rsidRDefault="006D7374" w:rsidP="006D7374">
      <w:pPr>
        <w:pStyle w:val="a3"/>
        <w:rPr>
          <w:rFonts w:eastAsiaTheme="majorEastAsia"/>
        </w:rPr>
      </w:pPr>
    </w:p>
    <w:p w:rsidR="006D7374" w:rsidRPr="007B17E1" w:rsidRDefault="006D7374" w:rsidP="006D7374">
      <w:pPr>
        <w:pStyle w:val="a4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7B17E1">
        <w:rPr>
          <w:sz w:val="28"/>
          <w:szCs w:val="28"/>
        </w:rPr>
        <w:t>предполага</w:t>
      </w:r>
      <w:r>
        <w:rPr>
          <w:sz w:val="28"/>
          <w:szCs w:val="28"/>
        </w:rPr>
        <w:t>е</w:t>
      </w:r>
      <w:r w:rsidRPr="007B17E1">
        <w:rPr>
          <w:sz w:val="28"/>
          <w:szCs w:val="28"/>
        </w:rPr>
        <w:t>тперспективный переход школ в качественно новое состояние и име</w:t>
      </w:r>
      <w:r>
        <w:rPr>
          <w:sz w:val="28"/>
          <w:szCs w:val="28"/>
        </w:rPr>
        <w:t>е</w:t>
      </w:r>
      <w:r w:rsidRPr="007B17E1">
        <w:rPr>
          <w:sz w:val="28"/>
          <w:szCs w:val="28"/>
        </w:rPr>
        <w:t xml:space="preserve">т своей целью развитиеза счёт развития внутреннего потенциала </w:t>
      </w:r>
      <w:r>
        <w:rPr>
          <w:sz w:val="28"/>
          <w:szCs w:val="28"/>
        </w:rPr>
        <w:t xml:space="preserve">и </w:t>
      </w:r>
      <w:r w:rsidRPr="007B17E1">
        <w:rPr>
          <w:sz w:val="28"/>
          <w:szCs w:val="28"/>
        </w:rPr>
        <w:t>призван</w:t>
      </w:r>
      <w:r>
        <w:rPr>
          <w:sz w:val="28"/>
          <w:szCs w:val="28"/>
        </w:rPr>
        <w:t>а</w:t>
      </w:r>
      <w:r w:rsidRPr="007B17E1">
        <w:rPr>
          <w:sz w:val="28"/>
          <w:szCs w:val="28"/>
        </w:rPr>
        <w:t xml:space="preserve"> запускать и сопровождать такие механизмы, которые обеспечивают результативность вне зависимости от материально-технической оснащенности школы, пола учеников, их этнической принадлежности, доходов семей и т.д.</w:t>
      </w:r>
    </w:p>
    <w:p w:rsidR="006D7374" w:rsidRDefault="006D7374" w:rsidP="006D7374">
      <w:pPr>
        <w:pStyle w:val="a4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строится</w:t>
      </w:r>
      <w:r w:rsidRPr="007B17E1">
        <w:rPr>
          <w:sz w:val="28"/>
          <w:szCs w:val="28"/>
        </w:rPr>
        <w:t xml:space="preserve"> на осн</w:t>
      </w:r>
      <w:r>
        <w:rPr>
          <w:sz w:val="28"/>
          <w:szCs w:val="28"/>
        </w:rPr>
        <w:t>ове модели эффективности школы, направлена на совершенствование:</w:t>
      </w:r>
    </w:p>
    <w:p w:rsidR="006D7374" w:rsidRPr="007B17E1" w:rsidRDefault="006D7374" w:rsidP="006D7374">
      <w:pPr>
        <w:pStyle w:val="a4"/>
        <w:adjustRightInd w:val="0"/>
        <w:ind w:left="0" w:firstLine="284"/>
        <w:jc w:val="both"/>
        <w:rPr>
          <w:sz w:val="28"/>
          <w:szCs w:val="28"/>
        </w:rPr>
      </w:pPr>
      <w:r w:rsidRPr="007B17E1">
        <w:rPr>
          <w:sz w:val="28"/>
          <w:szCs w:val="28"/>
        </w:rPr>
        <w:t>-</w:t>
      </w:r>
      <w:r w:rsidRPr="007B17E1">
        <w:rPr>
          <w:sz w:val="28"/>
          <w:szCs w:val="28"/>
        </w:rPr>
        <w:tab/>
        <w:t>школьной культур</w:t>
      </w:r>
      <w:r>
        <w:rPr>
          <w:sz w:val="28"/>
          <w:szCs w:val="28"/>
        </w:rPr>
        <w:t>ы</w:t>
      </w:r>
      <w:r w:rsidRPr="007B17E1">
        <w:rPr>
          <w:sz w:val="28"/>
          <w:szCs w:val="28"/>
        </w:rPr>
        <w:t>, управлени</w:t>
      </w:r>
      <w:r>
        <w:rPr>
          <w:sz w:val="28"/>
          <w:szCs w:val="28"/>
        </w:rPr>
        <w:t>я</w:t>
      </w:r>
      <w:r w:rsidRPr="007B17E1">
        <w:rPr>
          <w:sz w:val="28"/>
          <w:szCs w:val="28"/>
        </w:rPr>
        <w:t xml:space="preserve"> и организации в целом;</w:t>
      </w:r>
    </w:p>
    <w:p w:rsidR="006D7374" w:rsidRPr="007B17E1" w:rsidRDefault="006D7374" w:rsidP="006D7374">
      <w:pPr>
        <w:pStyle w:val="a4"/>
        <w:adjustRightInd w:val="0"/>
        <w:ind w:left="0" w:firstLine="284"/>
        <w:jc w:val="both"/>
        <w:rPr>
          <w:sz w:val="28"/>
          <w:szCs w:val="28"/>
        </w:rPr>
      </w:pPr>
      <w:r w:rsidRPr="007B17E1">
        <w:rPr>
          <w:sz w:val="28"/>
          <w:szCs w:val="28"/>
        </w:rPr>
        <w:t>-</w:t>
      </w:r>
      <w:r w:rsidRPr="007B17E1">
        <w:rPr>
          <w:sz w:val="28"/>
          <w:szCs w:val="28"/>
        </w:rPr>
        <w:tab/>
        <w:t>политик</w:t>
      </w:r>
      <w:r>
        <w:rPr>
          <w:sz w:val="28"/>
          <w:szCs w:val="28"/>
        </w:rPr>
        <w:t>и</w:t>
      </w:r>
      <w:r w:rsidRPr="007B17E1">
        <w:rPr>
          <w:sz w:val="28"/>
          <w:szCs w:val="28"/>
        </w:rPr>
        <w:t xml:space="preserve"> и практик</w:t>
      </w:r>
      <w:r>
        <w:rPr>
          <w:sz w:val="28"/>
          <w:szCs w:val="28"/>
        </w:rPr>
        <w:t>и</w:t>
      </w:r>
      <w:r w:rsidRPr="007B17E1">
        <w:rPr>
          <w:sz w:val="28"/>
          <w:szCs w:val="28"/>
        </w:rPr>
        <w:t xml:space="preserve"> в области преподавания и политике и практике обучения для всех- и учеников и учителей;</w:t>
      </w:r>
    </w:p>
    <w:p w:rsidR="006D7374" w:rsidRDefault="006D7374" w:rsidP="006D7374">
      <w:pPr>
        <w:pStyle w:val="a4"/>
        <w:adjustRightInd w:val="0"/>
        <w:ind w:left="0" w:firstLine="284"/>
        <w:jc w:val="both"/>
        <w:rPr>
          <w:sz w:val="28"/>
          <w:szCs w:val="28"/>
        </w:rPr>
      </w:pPr>
      <w:r w:rsidRPr="007B17E1">
        <w:rPr>
          <w:sz w:val="28"/>
          <w:szCs w:val="28"/>
        </w:rPr>
        <w:t>-</w:t>
      </w:r>
      <w:r w:rsidRPr="007B17E1">
        <w:rPr>
          <w:sz w:val="28"/>
          <w:szCs w:val="28"/>
        </w:rPr>
        <w:tab/>
        <w:t>результат</w:t>
      </w:r>
      <w:r>
        <w:rPr>
          <w:sz w:val="28"/>
          <w:szCs w:val="28"/>
        </w:rPr>
        <w:t>ов</w:t>
      </w:r>
      <w:r w:rsidRPr="007B17E1">
        <w:rPr>
          <w:sz w:val="28"/>
          <w:szCs w:val="28"/>
        </w:rPr>
        <w:t xml:space="preserve"> для учеников и учителей.</w:t>
      </w:r>
    </w:p>
    <w:p w:rsidR="006D7374" w:rsidRDefault="006D7374" w:rsidP="006D7374">
      <w:pPr>
        <w:pStyle w:val="a4"/>
        <w:adjustRightInd w:val="0"/>
        <w:ind w:left="0" w:firstLine="709"/>
        <w:jc w:val="both"/>
        <w:rPr>
          <w:sz w:val="28"/>
          <w:szCs w:val="28"/>
        </w:rPr>
      </w:pPr>
      <w:r w:rsidRPr="009440DB">
        <w:rPr>
          <w:sz w:val="28"/>
          <w:szCs w:val="28"/>
        </w:rPr>
        <w:t xml:space="preserve">Для мониторинга реализации </w:t>
      </w:r>
      <w:r>
        <w:rPr>
          <w:sz w:val="28"/>
          <w:szCs w:val="28"/>
        </w:rPr>
        <w:t>Программы</w:t>
      </w:r>
      <w:r w:rsidRPr="009440DB">
        <w:rPr>
          <w:sz w:val="28"/>
          <w:szCs w:val="28"/>
        </w:rPr>
        <w:t>, предполагается систематический сбор информации по комплексу показателей, позволяющих оценить эффективность работы по повышению качества образования</w:t>
      </w:r>
      <w:r>
        <w:rPr>
          <w:sz w:val="28"/>
          <w:szCs w:val="28"/>
        </w:rPr>
        <w:t>.</w:t>
      </w:r>
    </w:p>
    <w:p w:rsidR="00627FA4" w:rsidRDefault="006D7374" w:rsidP="006D7374">
      <w:pPr>
        <w:pStyle w:val="a4"/>
        <w:tabs>
          <w:tab w:val="left" w:pos="891"/>
          <w:tab w:val="left" w:pos="1646"/>
          <w:tab w:val="center" w:pos="5032"/>
        </w:tabs>
        <w:adjustRightInd w:val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27FA4" w:rsidRDefault="00627FA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67E28" w:rsidRDefault="00B67E28" w:rsidP="006D7374">
      <w:pPr>
        <w:pStyle w:val="a4"/>
        <w:tabs>
          <w:tab w:val="left" w:pos="891"/>
          <w:tab w:val="left" w:pos="1646"/>
          <w:tab w:val="center" w:pos="5032"/>
        </w:tabs>
        <w:adjustRightInd w:val="0"/>
        <w:ind w:left="0" w:firstLine="709"/>
        <w:jc w:val="both"/>
        <w:rPr>
          <w:b/>
          <w:sz w:val="28"/>
          <w:szCs w:val="28"/>
        </w:rPr>
      </w:pPr>
    </w:p>
    <w:p w:rsidR="006D7374" w:rsidRDefault="006D7374" w:rsidP="006D7374">
      <w:pPr>
        <w:pStyle w:val="a4"/>
        <w:tabs>
          <w:tab w:val="left" w:pos="891"/>
          <w:tab w:val="left" w:pos="1646"/>
          <w:tab w:val="center" w:pos="5032"/>
        </w:tabs>
        <w:adjustRightInd w:val="0"/>
        <w:ind w:left="0" w:firstLine="709"/>
        <w:jc w:val="both"/>
        <w:rPr>
          <w:b/>
          <w:sz w:val="28"/>
          <w:szCs w:val="28"/>
        </w:rPr>
      </w:pPr>
      <w:r w:rsidRPr="00E1058D">
        <w:rPr>
          <w:b/>
          <w:sz w:val="28"/>
          <w:szCs w:val="28"/>
        </w:rPr>
        <w:t>Организационно-содержательное обеспечение</w:t>
      </w:r>
    </w:p>
    <w:p w:rsidR="006D7374" w:rsidRPr="00E1058D" w:rsidRDefault="006D7374" w:rsidP="006D7374">
      <w:pPr>
        <w:pStyle w:val="a4"/>
        <w:tabs>
          <w:tab w:val="left" w:pos="1646"/>
          <w:tab w:val="center" w:pos="5032"/>
        </w:tabs>
        <w:adjustRightInd w:val="0"/>
        <w:ind w:left="0" w:firstLine="709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4"/>
        <w:gridCol w:w="3287"/>
        <w:gridCol w:w="3172"/>
      </w:tblGrid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5B237D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"/>
                <w:rFonts w:eastAsiaTheme="minorHAnsi"/>
                <w:b w:val="0"/>
                <w:sz w:val="24"/>
                <w:szCs w:val="24"/>
              </w:rPr>
              <w:t>Управление</w:t>
            </w:r>
          </w:p>
          <w:p w:rsidR="006D7374" w:rsidRPr="00BB79D7" w:rsidRDefault="006D7374" w:rsidP="005B237D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"/>
                <w:rFonts w:eastAsiaTheme="minorHAnsi"/>
                <w:b w:val="0"/>
                <w:sz w:val="24"/>
                <w:szCs w:val="24"/>
              </w:rPr>
              <w:t>образования администрации Нижнетуринского городского округа (далее –УО)</w:t>
            </w:r>
          </w:p>
        </w:tc>
        <w:tc>
          <w:tcPr>
            <w:tcW w:w="0" w:type="auto"/>
          </w:tcPr>
          <w:p w:rsidR="006D7374" w:rsidRPr="00BB79D7" w:rsidRDefault="00BB79D7" w:rsidP="005B237D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>МК</w:t>
            </w:r>
            <w:r w:rsidR="006D7374" w:rsidRPr="00BB79D7">
              <w:rPr>
                <w:rStyle w:val="105pt0pt"/>
                <w:rFonts w:eastAsiaTheme="minorHAnsi"/>
                <w:b w:val="0"/>
                <w:sz w:val="24"/>
                <w:szCs w:val="24"/>
              </w:rPr>
              <w:t>У «ИМЦ»</w:t>
            </w:r>
          </w:p>
        </w:tc>
        <w:tc>
          <w:tcPr>
            <w:tcW w:w="0" w:type="auto"/>
          </w:tcPr>
          <w:p w:rsidR="006D7374" w:rsidRPr="00BB79D7" w:rsidRDefault="00A157F7" w:rsidP="005B237D">
            <w:pPr>
              <w:pStyle w:val="a5"/>
              <w:rPr>
                <w:rStyle w:val="105pt0pt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>МАОУ НТГО «СОШ № 2»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  <w:gridSpan w:val="3"/>
          </w:tcPr>
          <w:p w:rsidR="006D7374" w:rsidRPr="00BB79D7" w:rsidRDefault="006D7374" w:rsidP="006D7374">
            <w:pPr>
              <w:pStyle w:val="a5"/>
              <w:jc w:val="both"/>
              <w:rPr>
                <w:rStyle w:val="105pt0pt"/>
                <w:rFonts w:eastAsiaTheme="minorHAnsi"/>
                <w:bCs w:val="0"/>
                <w:sz w:val="24"/>
                <w:szCs w:val="24"/>
              </w:rPr>
            </w:pPr>
            <w:r w:rsidRPr="00BB79D7">
              <w:rPr>
                <w:rStyle w:val="105pt0pt"/>
                <w:rFonts w:eastAsiaTheme="minorHAnsi"/>
                <w:sz w:val="24"/>
                <w:szCs w:val="24"/>
              </w:rPr>
              <w:t>1. Организационные мероприятия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  <w:gridSpan w:val="3"/>
          </w:tcPr>
          <w:p w:rsidR="006D7374" w:rsidRPr="00BB79D7" w:rsidRDefault="006D7374" w:rsidP="006D7374">
            <w:pPr>
              <w:pStyle w:val="a5"/>
              <w:jc w:val="both"/>
              <w:rPr>
                <w:rStyle w:val="105pt0pt"/>
                <w:rFonts w:eastAsiaTheme="minorHAnsi"/>
                <w:b w:val="0"/>
                <w:bCs w:val="0"/>
                <w:sz w:val="24"/>
                <w:szCs w:val="24"/>
              </w:rPr>
            </w:pPr>
            <w:r w:rsidRPr="00BB79D7">
              <w:rPr>
                <w:rStyle w:val="105pt0pt"/>
                <w:rFonts w:eastAsiaTheme="minorHAnsi"/>
                <w:b w:val="0"/>
                <w:sz w:val="24"/>
                <w:szCs w:val="24"/>
              </w:rPr>
              <w:t>1.1. Создание организационной инфраструктуры проекта, обеспечение кадровой поддержки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BB79D7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Назначить муниципального координатора  реализации Муниципально</w:t>
            </w:r>
            <w:r w:rsidR="00BB79D7">
              <w:rPr>
                <w:rStyle w:val="105pt0pt0"/>
                <w:rFonts w:eastAsia="Candara"/>
                <w:b w:val="0"/>
                <w:sz w:val="24"/>
                <w:szCs w:val="24"/>
              </w:rPr>
              <w:t>йПрограммы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 из числа специалистов органа управления образованием и методиста муниципальной методической службы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Создать </w:t>
            </w:r>
            <w:r w:rsidRPr="00BB79D7">
              <w:rPr>
                <w:rFonts w:eastAsia="Calibri"/>
                <w:sz w:val="24"/>
                <w:szCs w:val="24"/>
              </w:rPr>
              <w:t>рабочую группы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поддержки школ, функционирующих в неблагоприятных социальных условиях, назначить ответственных за мониторинг и профессиональное развитие педагогов и руководителей 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Назначить ответственного за разработку нормативного сопровождения деятельности  Школы по повышению качества образования и  по взаимодействию с рабочей группой поддержки школ функционирующих в неблагоприятных социальных условиях.</w:t>
            </w:r>
          </w:p>
          <w:p w:rsidR="006D7374" w:rsidRPr="00BB79D7" w:rsidRDefault="006D7374" w:rsidP="006D7374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Организовать команду по реализации проекта в условиях ОО;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Организовать в муниципальном образовании проведение мониторинга образовательных достижений учащихся и сбор контекстных данных на основе методических рекомендаций ГАОУ ДПО СО «ИРО»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Оказать образовательным организациям методическую и организационную помощь в проведении мониторинга образовательных достижений учащихся и сборе контекстных данных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Создать условия для проведения стартового мониторинга образовательных достижений учащихся на основе методических рекомендаций ГАОУ ДПО СО «ИРО»</w:t>
            </w:r>
          </w:p>
        </w:tc>
      </w:tr>
      <w:tr w:rsidR="006D7374" w:rsidRPr="000229AF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6D7374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Разработка</w:t>
            </w:r>
            <w:r w:rsid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 Программы. 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 Определить</w:t>
            </w:r>
          </w:p>
          <w:p w:rsidR="006D7374" w:rsidRPr="00BB79D7" w:rsidRDefault="006D7374" w:rsidP="00BB79D7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организационный ифинансовый механизм реализации </w:t>
            </w:r>
            <w:r w:rsidR="00BB79D7">
              <w:rPr>
                <w:rStyle w:val="105pt0pt0"/>
                <w:rFonts w:eastAsia="Candara"/>
                <w:b w:val="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Оказать школам методическую поддержку в разработке программ перехода школы в эффективный режим работы.</w:t>
            </w:r>
          </w:p>
        </w:tc>
        <w:tc>
          <w:tcPr>
            <w:tcW w:w="0" w:type="auto"/>
          </w:tcPr>
          <w:p w:rsidR="006D7374" w:rsidRPr="00BB79D7" w:rsidRDefault="00406515" w:rsidP="006D7374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>
              <w:rPr>
                <w:rStyle w:val="105pt0pt0"/>
                <w:rFonts w:eastAsia="Candara"/>
                <w:b w:val="0"/>
                <w:sz w:val="24"/>
                <w:szCs w:val="24"/>
              </w:rPr>
              <w:t>Разработана</w:t>
            </w:r>
            <w:r w:rsidR="006D7374"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программу перехода школы в эффективный режим работы;</w:t>
            </w:r>
          </w:p>
          <w:p w:rsidR="006D7374" w:rsidRPr="00BB79D7" w:rsidRDefault="006D7374" w:rsidP="006D7374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Представить для согласования программу перехода школы в </w:t>
            </w:r>
            <w:r w:rsidRPr="00BB79D7">
              <w:rPr>
                <w:rFonts w:eastAsia="Calibri"/>
                <w:b/>
                <w:sz w:val="24"/>
                <w:szCs w:val="24"/>
              </w:rPr>
              <w:t>рабочую группу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 поддержки школ функционирующих в неблагоприятных социальных условиях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BB79D7" w:rsidP="00BB79D7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rStyle w:val="105pt0pt0"/>
                <w:rFonts w:eastAsia="Candara"/>
                <w:b w:val="0"/>
                <w:sz w:val="24"/>
                <w:szCs w:val="24"/>
              </w:rPr>
              <w:t>Ведение сайт поддержки</w:t>
            </w:r>
            <w:r w:rsidR="006D7374"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, </w:t>
            </w:r>
            <w:r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с </w:t>
            </w:r>
            <w:r w:rsidR="006D7374"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размещ</w:t>
            </w:r>
            <w:r>
              <w:rPr>
                <w:rStyle w:val="105pt0pt0"/>
                <w:rFonts w:eastAsia="Candara"/>
                <w:b w:val="0"/>
                <w:sz w:val="24"/>
                <w:szCs w:val="24"/>
              </w:rPr>
              <w:t>ением</w:t>
            </w:r>
            <w:r w:rsidR="006D7374"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 информаци</w:t>
            </w:r>
            <w:r>
              <w:rPr>
                <w:rStyle w:val="105pt0pt0"/>
                <w:rFonts w:eastAsia="Candara"/>
                <w:b w:val="0"/>
                <w:sz w:val="24"/>
                <w:szCs w:val="24"/>
              </w:rPr>
              <w:t>и</w:t>
            </w:r>
            <w:r w:rsidR="006D7374"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 о реализации проекта, анонсы мероприятий.</w:t>
            </w:r>
          </w:p>
        </w:tc>
        <w:tc>
          <w:tcPr>
            <w:tcW w:w="0" w:type="auto"/>
          </w:tcPr>
          <w:p w:rsidR="006D7374" w:rsidRPr="00BB79D7" w:rsidRDefault="006D7374" w:rsidP="00BB79D7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Готовить и предоставлять для публикации на сайт</w:t>
            </w:r>
            <w:r w:rsidR="00BB79D7">
              <w:rPr>
                <w:rStyle w:val="105pt0pt0"/>
                <w:rFonts w:eastAsia="Candara"/>
                <w:b w:val="0"/>
                <w:sz w:val="24"/>
                <w:szCs w:val="24"/>
              </w:rPr>
              <w:t>е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 проекта информацию о реализации </w:t>
            </w:r>
            <w:r w:rsidR="00BB79D7">
              <w:rPr>
                <w:rStyle w:val="105pt0pt0"/>
                <w:rFonts w:eastAsia="Candara"/>
                <w:b w:val="0"/>
                <w:sz w:val="24"/>
                <w:szCs w:val="24"/>
              </w:rPr>
              <w:t>Программы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 в муниципалитете, школах.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На сайте ОО организовать информационную страницу по реализации программы перехода школы в эффективный режим работы</w:t>
            </w:r>
          </w:p>
        </w:tc>
      </w:tr>
      <w:tr w:rsidR="006D7374" w:rsidRPr="00CF3AB0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Направить специалистов на 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lastRenderedPageBreak/>
              <w:t>подготовку экспертов- консультантов, осуществляющих функции сопровождения программ развития школ.</w:t>
            </w:r>
          </w:p>
          <w:p w:rsidR="006D7374" w:rsidRPr="00BB79D7" w:rsidRDefault="00BB79D7" w:rsidP="006D7374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Реализация 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плана мероприятий по повышению профессионального уровня педагогических работников образовательных организаций, подведомственных Управлению образования администрации Нижнетуринского городского округа  на 2019-2024 годы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lastRenderedPageBreak/>
              <w:t xml:space="preserve">Определить специалистов 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lastRenderedPageBreak/>
              <w:t>для направления на подготовку экспертов- консультантов, осуществляющих функции сопровождения программ развития школ.</w:t>
            </w:r>
          </w:p>
          <w:p w:rsidR="006D7374" w:rsidRPr="00BB79D7" w:rsidRDefault="00BB79D7" w:rsidP="006D7374">
            <w:pPr>
              <w:pStyle w:val="a5"/>
              <w:rPr>
                <w:sz w:val="24"/>
                <w:szCs w:val="24"/>
              </w:rPr>
            </w:pPr>
            <w:r>
              <w:rPr>
                <w:rStyle w:val="105pt0pt0"/>
                <w:rFonts w:eastAsia="Candara"/>
                <w:b w:val="0"/>
                <w:sz w:val="24"/>
                <w:szCs w:val="24"/>
              </w:rPr>
              <w:t>Реализация</w:t>
            </w:r>
          </w:p>
          <w:p w:rsidR="006D7374" w:rsidRPr="00BB79D7" w:rsidRDefault="00BB79D7" w:rsidP="00BB79D7">
            <w:pPr>
              <w:pStyle w:val="a5"/>
              <w:rPr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М</w:t>
            </w:r>
            <w:r w:rsidR="006D7374"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униципальн</w:t>
            </w:r>
            <w:r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ого </w:t>
            </w:r>
            <w:r w:rsidR="006D7374"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план</w:t>
            </w:r>
            <w:r>
              <w:rPr>
                <w:rStyle w:val="105pt0pt0"/>
                <w:rFonts w:eastAsia="Candara"/>
                <w:b w:val="0"/>
                <w:sz w:val="24"/>
                <w:szCs w:val="24"/>
              </w:rPr>
              <w:t>а</w:t>
            </w:r>
            <w:r w:rsidR="006D7374"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 проведения мероприятийпо профессиональному развитию руководителей и педагогов школ.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jc w:val="both"/>
              <w:rPr>
                <w:rStyle w:val="105pt0pt0"/>
                <w:rFonts w:eastAsiaTheme="minorEastAsia"/>
                <w:b w:val="0"/>
                <w:sz w:val="24"/>
                <w:szCs w:val="24"/>
              </w:rPr>
            </w:pPr>
            <w:r w:rsidRPr="00BB79D7">
              <w:rPr>
                <w:sz w:val="24"/>
                <w:szCs w:val="24"/>
              </w:rPr>
              <w:lastRenderedPageBreak/>
              <w:t xml:space="preserve">Пройти курсовую </w:t>
            </w:r>
            <w:r w:rsidRPr="00BB79D7">
              <w:rPr>
                <w:sz w:val="24"/>
                <w:szCs w:val="24"/>
              </w:rPr>
              <w:lastRenderedPageBreak/>
              <w:t xml:space="preserve">подготовку </w:t>
            </w:r>
            <w:r w:rsidRPr="00BB79D7">
              <w:rPr>
                <w:rStyle w:val="105pt0pt0"/>
                <w:rFonts w:eastAsiaTheme="minorEastAsia"/>
                <w:b w:val="0"/>
                <w:sz w:val="24"/>
                <w:szCs w:val="24"/>
              </w:rPr>
              <w:t>директорам  и учителям  школ для реализации программы поддержки школ, функционирующих в неблагоприятных социальных условиях.</w:t>
            </w:r>
          </w:p>
          <w:p w:rsidR="006D7374" w:rsidRPr="00BB79D7" w:rsidRDefault="006D7374" w:rsidP="006D7374">
            <w:pPr>
              <w:pStyle w:val="a5"/>
              <w:jc w:val="both"/>
              <w:rPr>
                <w:sz w:val="24"/>
                <w:szCs w:val="24"/>
              </w:rPr>
            </w:pPr>
            <w:r w:rsidRPr="00BB79D7">
              <w:rPr>
                <w:rStyle w:val="105pt0pt0"/>
                <w:rFonts w:eastAsiaTheme="minorEastAsia"/>
                <w:b w:val="0"/>
                <w:sz w:val="24"/>
                <w:szCs w:val="24"/>
              </w:rPr>
              <w:t>Согласовать план мероприятий по профессиональному развитию руководителей и педагогов школ с УО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lastRenderedPageBreak/>
              <w:t>Довести до сведения всех образовательных организаций методические рекомендации по созданию сетевых объединений и партнерств школ с низкими</w:t>
            </w:r>
          </w:p>
          <w:p w:rsidR="006D7374" w:rsidRPr="00BB79D7" w:rsidRDefault="00406515" w:rsidP="006D7374">
            <w:pPr>
              <w:pStyle w:val="a5"/>
              <w:rPr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</w:t>
            </w:r>
            <w:r w:rsidR="006D7374"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бразовательнымирезультатами с ведущими школами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Разработать муниципальные методические рекомендации по созданию сетевых объединений и партнерств школ с низкими</w:t>
            </w:r>
          </w:p>
          <w:p w:rsidR="006D7374" w:rsidRPr="00BB79D7" w:rsidRDefault="00406515" w:rsidP="006D7374">
            <w:pPr>
              <w:pStyle w:val="a5"/>
              <w:rPr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</w:t>
            </w:r>
            <w:r w:rsidR="006D7374"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бразовательнымирезультатами с ведущими школами.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jc w:val="both"/>
              <w:rPr>
                <w:sz w:val="24"/>
                <w:szCs w:val="24"/>
              </w:rPr>
            </w:pPr>
            <w:r w:rsidRPr="00BB79D7">
              <w:rPr>
                <w:sz w:val="24"/>
                <w:szCs w:val="24"/>
              </w:rPr>
              <w:t xml:space="preserve">Включиться в 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сетевые объединения и установить партнерства школ с низкими</w:t>
            </w:r>
          </w:p>
          <w:p w:rsidR="006D7374" w:rsidRPr="00BB79D7" w:rsidRDefault="006D7374" w:rsidP="006D7374">
            <w:pPr>
              <w:pStyle w:val="a5"/>
              <w:jc w:val="both"/>
              <w:rPr>
                <w:sz w:val="24"/>
                <w:szCs w:val="24"/>
              </w:rPr>
            </w:pPr>
            <w:r w:rsidRPr="00BB79D7">
              <w:rPr>
                <w:rStyle w:val="105pt0pt0"/>
                <w:rFonts w:eastAsiaTheme="minorEastAsia"/>
                <w:b w:val="0"/>
                <w:sz w:val="24"/>
                <w:szCs w:val="24"/>
              </w:rPr>
              <w:t>образовательными результатами с ОО</w:t>
            </w:r>
          </w:p>
        </w:tc>
      </w:tr>
      <w:tr w:rsidR="006D7374" w:rsidRPr="001831FE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Направление методических рекомендаций по вопросам оплаты руководящих и педагогических работников, функционирующих в неблагоприятных социальных условиях.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Организовать работу со школами по внедрению методических рекомендаций по вопросам оплаты руководящим и педагогическим работникам, определяющие показатели эффективности деятельности, порядок учета времени учителей на индивидуальные занятия с отстающими</w:t>
            </w:r>
            <w:r w:rsidRPr="00BB79D7">
              <w:rPr>
                <w:b/>
                <w:sz w:val="24"/>
                <w:szCs w:val="24"/>
              </w:rPr>
              <w:t xml:space="preserve"> о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бучающимися, на обмен опытом, на совместное планирование и анализ практики с другими учителями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Theme="minorEastAsia"/>
                <w:b w:val="0"/>
                <w:sz w:val="24"/>
                <w:szCs w:val="24"/>
              </w:rPr>
              <w:t>Изучить и обсудить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 показатели эффективности деятельности руководящих и педагогических работников, стимулирующих и дополнительных выплат учителям на индивидуальные занятия с отстающими</w:t>
            </w:r>
          </w:p>
          <w:p w:rsidR="006D7374" w:rsidRPr="00BB79D7" w:rsidRDefault="006D7374" w:rsidP="006D7374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Theme="minorEastAsia"/>
                <w:b w:val="0"/>
                <w:sz w:val="24"/>
                <w:szCs w:val="24"/>
              </w:rPr>
              <w:t xml:space="preserve">школьниками, на обмен опытом, на совместное планирование и анализ практики с другими учителями </w:t>
            </w:r>
          </w:p>
        </w:tc>
      </w:tr>
      <w:tr w:rsidR="006D7374" w:rsidRPr="001831FE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Деятельность муниципальной, школьной службы примирения 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Организовать муниципальной службе примирения работу со школами по активному внедрению медиативных технологий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Деятельность школьной службы примирения (формы работы, в том числе взрослыми медиаторами (тренинги по коммуникации, круги примирения и т.д.), могут быть важным элементом образовательного процесса школы для достижения указанных во ФГОС 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lastRenderedPageBreak/>
              <w:t xml:space="preserve">личностных результатов).  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  <w:gridSpan w:val="3"/>
          </w:tcPr>
          <w:p w:rsidR="006D7374" w:rsidRPr="008A374D" w:rsidRDefault="008A374D" w:rsidP="00257EB1">
            <w:pPr>
              <w:pStyle w:val="a4"/>
              <w:rPr>
                <w:rStyle w:val="105pt0pt"/>
                <w:rFonts w:eastAsiaTheme="minorEastAsia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Style w:val="105pt0pt"/>
                <w:rFonts w:eastAsiaTheme="minorEastAsia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  <w:lastRenderedPageBreak/>
              <w:t>5</w:t>
            </w:r>
            <w:r w:rsidR="006D7374" w:rsidRPr="008A374D">
              <w:rPr>
                <w:rStyle w:val="105pt0pt"/>
                <w:rFonts w:eastAsiaTheme="minorEastAsia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  <w:t>.</w:t>
            </w:r>
            <w:r>
              <w:rPr>
                <w:rStyle w:val="105pt0pt"/>
                <w:rFonts w:eastAsiaTheme="minorEastAsia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  <w:t>2</w:t>
            </w:r>
            <w:r w:rsidR="006D7374" w:rsidRPr="008A374D">
              <w:rPr>
                <w:rStyle w:val="105pt0pt"/>
                <w:rFonts w:eastAsiaTheme="minorEastAsia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  <w:t>. Разработка нормативно-правового обеспечения реализации программ</w:t>
            </w:r>
            <w:r w:rsidR="00E21E1C" w:rsidRPr="008A374D">
              <w:rPr>
                <w:rStyle w:val="105pt0pt"/>
                <w:rFonts w:eastAsiaTheme="minorEastAsia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  <w:t>ы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235EEF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Утверждение </w:t>
            </w:r>
            <w:r w:rsidR="00235EEF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Программы 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Методическую помощь Школам в разработке целевых показателей улучшения образовательных результатов</w:t>
            </w:r>
          </w:p>
        </w:tc>
        <w:tc>
          <w:tcPr>
            <w:tcW w:w="0" w:type="auto"/>
          </w:tcPr>
          <w:p w:rsidR="006D7374" w:rsidRPr="00BB79D7" w:rsidRDefault="006D7374" w:rsidP="00235EEF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Утвердить программу Школы по переходу в эффективный режим, по повышению качества образования</w:t>
            </w:r>
            <w:r w:rsidR="00235EEF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. 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Принять целевые показатели улучшения образовательныхрезультатов 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Организовать предоставление материалов школ и муниципалитета в региональный банк лучших практик через проведение форумов школьных управленческих команд с целью выявления и распространения лучших управленческих практик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Оказать школам, функционирующим в неблагоприятных социальных условиях и демонстрирующим высокие образовательные результаты помощь в описании практик работы, подготовить описание муниципального опыта поддержки школ и организации их взаимодействия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Презентовать результаты  реализации резолюции августовских педагогических конференций с учетом программы развития и реализации проектов с учетом стратегии развития муниципальной системы образования</w:t>
            </w:r>
          </w:p>
          <w:p w:rsidR="006D7374" w:rsidRPr="00BB79D7" w:rsidRDefault="006D7374" w:rsidP="006D7374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Включиться в форум управленческих практик региональной системы образования</w:t>
            </w:r>
          </w:p>
        </w:tc>
      </w:tr>
      <w:tr w:rsidR="00235EEF" w:rsidRPr="00991857" w:rsidTr="00B45153">
        <w:trPr>
          <w:trHeight w:val="20"/>
        </w:trPr>
        <w:tc>
          <w:tcPr>
            <w:tcW w:w="0" w:type="auto"/>
          </w:tcPr>
          <w:p w:rsidR="00235EEF" w:rsidRPr="00BB79D7" w:rsidRDefault="00235EEF" w:rsidP="006D7374">
            <w:pPr>
              <w:pStyle w:val="a5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>
              <w:rPr>
                <w:rStyle w:val="105pt0pt0"/>
                <w:rFonts w:eastAsia="Candara"/>
                <w:b w:val="0"/>
                <w:sz w:val="24"/>
                <w:szCs w:val="24"/>
              </w:rPr>
              <w:t>Формирование пакета нормативного обеспечения Программы</w:t>
            </w:r>
          </w:p>
        </w:tc>
        <w:tc>
          <w:tcPr>
            <w:tcW w:w="0" w:type="auto"/>
          </w:tcPr>
          <w:p w:rsidR="00235EEF" w:rsidRPr="00BB79D7" w:rsidRDefault="00740466" w:rsidP="006D7374">
            <w:pPr>
              <w:pStyle w:val="a5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Оказать школам</w:t>
            </w:r>
            <w:r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 помощь при создании программы по переходу в эффективный режим</w:t>
            </w:r>
          </w:p>
        </w:tc>
        <w:tc>
          <w:tcPr>
            <w:tcW w:w="0" w:type="auto"/>
          </w:tcPr>
          <w:p w:rsidR="00235EEF" w:rsidRPr="00BB79D7" w:rsidRDefault="00740466" w:rsidP="006D7374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Разработка нормативных документов на основе муниципальных 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  <w:gridSpan w:val="3"/>
          </w:tcPr>
          <w:p w:rsidR="006D7374" w:rsidRPr="008A374D" w:rsidRDefault="008A374D" w:rsidP="00257EB1">
            <w:pPr>
              <w:pStyle w:val="a4"/>
              <w:rPr>
                <w:rStyle w:val="105pt0pt"/>
                <w:rFonts w:eastAsiaTheme="minorEastAsia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8A374D">
              <w:rPr>
                <w:rStyle w:val="105pt0pt"/>
                <w:rFonts w:eastAsiaTheme="minorEastAsia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  <w:t>5</w:t>
            </w:r>
            <w:r w:rsidR="006D7374" w:rsidRPr="008A374D">
              <w:rPr>
                <w:rStyle w:val="105pt0pt"/>
                <w:rFonts w:eastAsiaTheme="minorEastAsia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  <w:t>.</w:t>
            </w:r>
            <w:r w:rsidRPr="008A374D">
              <w:rPr>
                <w:rStyle w:val="105pt0pt"/>
                <w:rFonts w:eastAsiaTheme="minorEastAsia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  <w:t>3</w:t>
            </w:r>
            <w:r w:rsidR="006D7374" w:rsidRPr="008A374D">
              <w:rPr>
                <w:rStyle w:val="105pt0pt"/>
                <w:rFonts w:eastAsiaTheme="minorEastAsia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  <w:t>. Разработка финансового механизма реализации муниципального плана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E21E1C">
            <w:pPr>
              <w:pStyle w:val="a5"/>
              <w:jc w:val="both"/>
              <w:rPr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Внести предложения по включению мероприятий по разработке и реализации </w:t>
            </w:r>
            <w:r w:rsidR="00E21E1C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Программы 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в муниципальную целевую программу развития образования</w:t>
            </w:r>
          </w:p>
        </w:tc>
        <w:tc>
          <w:tcPr>
            <w:tcW w:w="0" w:type="auto"/>
          </w:tcPr>
          <w:p w:rsidR="006D7374" w:rsidRPr="00BB79D7" w:rsidRDefault="006D7374" w:rsidP="00E21E1C">
            <w:pPr>
              <w:pStyle w:val="a5"/>
              <w:jc w:val="both"/>
              <w:rPr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Разработать предложения по включению в муниципальную целевую программу развития образования мероприятий по реализации </w:t>
            </w:r>
            <w:r w:rsidR="00E21E1C">
              <w:rPr>
                <w:rStyle w:val="105pt0pt0"/>
                <w:rFonts w:eastAsia="Candara"/>
                <w:b w:val="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6D7374" w:rsidRPr="00BB79D7" w:rsidRDefault="006D7374" w:rsidP="00B34166">
            <w:pPr>
              <w:pStyle w:val="a5"/>
              <w:jc w:val="both"/>
              <w:rPr>
                <w:sz w:val="24"/>
                <w:szCs w:val="24"/>
              </w:rPr>
            </w:pPr>
            <w:r w:rsidRPr="00BB79D7">
              <w:rPr>
                <w:sz w:val="24"/>
                <w:szCs w:val="24"/>
              </w:rPr>
              <w:t xml:space="preserve">Составить перечень мероприятий по улучшению качества условий функционирования </w:t>
            </w:r>
            <w:r w:rsidR="00B34166">
              <w:rPr>
                <w:sz w:val="24"/>
                <w:szCs w:val="24"/>
              </w:rPr>
              <w:t>ш</w:t>
            </w:r>
            <w:r w:rsidRPr="00BB79D7">
              <w:rPr>
                <w:sz w:val="24"/>
                <w:szCs w:val="24"/>
              </w:rPr>
              <w:t>колы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740466" w:rsidRDefault="00740466" w:rsidP="00E21E1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rStyle w:val="105pt0pt0"/>
                <w:rFonts w:eastAsia="Candara"/>
                <w:b w:val="0"/>
                <w:color w:val="auto"/>
                <w:sz w:val="24"/>
                <w:szCs w:val="24"/>
              </w:rPr>
              <w:t>Определить источник средств</w:t>
            </w:r>
            <w:r w:rsidR="006D7374" w:rsidRPr="00740466">
              <w:rPr>
                <w:rStyle w:val="105pt0pt0"/>
                <w:rFonts w:eastAsia="Candara"/>
                <w:b w:val="0"/>
                <w:color w:val="auto"/>
                <w:sz w:val="24"/>
                <w:szCs w:val="24"/>
              </w:rPr>
              <w:t xml:space="preserve"> на организацию обучения школьных команд школ, функционирующих в неблагоприятныхсоциальных условиях</w:t>
            </w:r>
          </w:p>
        </w:tc>
        <w:tc>
          <w:tcPr>
            <w:tcW w:w="0" w:type="auto"/>
          </w:tcPr>
          <w:p w:rsidR="006D7374" w:rsidRPr="00BB79D7" w:rsidRDefault="006D7374" w:rsidP="00E21E1C">
            <w:pPr>
              <w:pStyle w:val="a5"/>
              <w:jc w:val="both"/>
              <w:rPr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Организовать сопровождение повышение квалификации школьных команд школ, функционирующих внеблагоприятных социальных условиях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jc w:val="both"/>
              <w:rPr>
                <w:sz w:val="24"/>
                <w:szCs w:val="24"/>
              </w:rPr>
            </w:pPr>
            <w:r w:rsidRPr="00BB79D7">
              <w:rPr>
                <w:sz w:val="24"/>
                <w:szCs w:val="24"/>
              </w:rPr>
              <w:t xml:space="preserve">Обеспечить средства на </w:t>
            </w:r>
            <w:r w:rsidRPr="00BB79D7">
              <w:rPr>
                <w:rStyle w:val="105pt0pt0"/>
                <w:rFonts w:eastAsiaTheme="minorEastAsia"/>
                <w:b w:val="0"/>
                <w:sz w:val="24"/>
                <w:szCs w:val="24"/>
              </w:rPr>
              <w:t>организацию обучения проектных команд школ, функционирующих в неблагоприятныхсоциальных условиях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E21E1C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Утвердить изменения в перечне показателей характеризующих качество муниципальных (работ), оказываемых (выполняемых) образовательными организациями, связанные с неблагоприятными условиями 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lastRenderedPageBreak/>
              <w:t>работы школ</w:t>
            </w:r>
          </w:p>
        </w:tc>
        <w:tc>
          <w:tcPr>
            <w:tcW w:w="0" w:type="auto"/>
          </w:tcPr>
          <w:p w:rsidR="006D7374" w:rsidRPr="00BB79D7" w:rsidRDefault="006D7374" w:rsidP="00E21E1C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lastRenderedPageBreak/>
              <w:t xml:space="preserve">Разработать показатели характеризующие качество муниципальных услуг (работ), оказываемых (выполняемых) образовательными организациями, связанные с неблагоприятными 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lastRenderedPageBreak/>
              <w:t>условиями работы школ</w:t>
            </w:r>
          </w:p>
        </w:tc>
        <w:tc>
          <w:tcPr>
            <w:tcW w:w="0" w:type="auto"/>
          </w:tcPr>
          <w:p w:rsidR="006D7374" w:rsidRPr="00BB79D7" w:rsidRDefault="006D7374" w:rsidP="00740466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lastRenderedPageBreak/>
              <w:t xml:space="preserve">Включиться в мониторинг качествамуниципальных услуг (работ), оказываемых (выполняемых)ОО по показателям,характеризующим качество муниципальных услуг (работ), оказываемых 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lastRenderedPageBreak/>
              <w:t>(выполняемых) ОО, связанные с неблагоприятными условиями работы школ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  <w:gridSpan w:val="3"/>
          </w:tcPr>
          <w:p w:rsidR="006D7374" w:rsidRPr="008A374D" w:rsidRDefault="008A374D" w:rsidP="00257EB1">
            <w:pPr>
              <w:pStyle w:val="a4"/>
              <w:jc w:val="center"/>
              <w:rPr>
                <w:rStyle w:val="105pt0pt"/>
                <w:rFonts w:eastAsiaTheme="minorHAnsi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8A374D">
              <w:rPr>
                <w:rStyle w:val="105pt0pt"/>
                <w:rFonts w:eastAsiaTheme="minorHAnsi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  <w:lastRenderedPageBreak/>
              <w:t>6</w:t>
            </w:r>
            <w:r w:rsidR="006D7374" w:rsidRPr="008A374D">
              <w:rPr>
                <w:rStyle w:val="105pt0pt"/>
                <w:rFonts w:eastAsiaTheme="minorHAnsi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  <w:t>. Реализация Муниципально</w:t>
            </w:r>
            <w:r w:rsidR="00E21E1C" w:rsidRPr="008A374D">
              <w:rPr>
                <w:rStyle w:val="105pt0pt"/>
                <w:rFonts w:eastAsiaTheme="minorHAnsi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  <w:t>й Программы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E21E1C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Мониторинг реализации </w:t>
            </w:r>
            <w:r w:rsidR="00E21E1C" w:rsidRPr="00E21E1C">
              <w:rPr>
                <w:rStyle w:val="105pt0pt"/>
                <w:rFonts w:eastAsiaTheme="minorHAnsi"/>
                <w:b w:val="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6D7374" w:rsidRPr="00BB79D7" w:rsidRDefault="006D7374" w:rsidP="00E21E1C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Оказать школам помощь в самообследовании и предоставлении данных для проведения мониторинга</w:t>
            </w:r>
          </w:p>
        </w:tc>
        <w:tc>
          <w:tcPr>
            <w:tcW w:w="0" w:type="auto"/>
          </w:tcPr>
          <w:p w:rsidR="006D7374" w:rsidRPr="00BB79D7" w:rsidRDefault="006D7374" w:rsidP="001041ED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Theme="minorEastAsia"/>
                <w:b w:val="0"/>
                <w:sz w:val="24"/>
                <w:szCs w:val="24"/>
              </w:rPr>
              <w:t>Проведениесамообследования. Предоставление данных для проведения Мониторинга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E21E1C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Утвердить план мероприятий по профессиональномуразвитию руководящих и педагогических работников</w:t>
            </w:r>
          </w:p>
        </w:tc>
        <w:tc>
          <w:tcPr>
            <w:tcW w:w="0" w:type="auto"/>
          </w:tcPr>
          <w:p w:rsidR="006D7374" w:rsidRPr="00BB79D7" w:rsidRDefault="006D7374" w:rsidP="00E21E1C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Организовать проведение муниципальных мероприятий в Школах </w:t>
            </w:r>
          </w:p>
        </w:tc>
        <w:tc>
          <w:tcPr>
            <w:tcW w:w="0" w:type="auto"/>
          </w:tcPr>
          <w:p w:rsidR="006D7374" w:rsidRPr="00BB79D7" w:rsidRDefault="006D7374" w:rsidP="00E21E1C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Организовать проведение муниципальных мероприятий 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E21E1C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Организовать подведение итогов мониторинга и отбор школмуниципалитета,показавших лучшие результаты по итогам реализации </w:t>
            </w:r>
            <w:r w:rsidR="00E21E1C">
              <w:rPr>
                <w:rStyle w:val="105pt0pt0"/>
                <w:rFonts w:eastAsia="Candara"/>
                <w:b w:val="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6D7374" w:rsidRPr="00BB79D7" w:rsidRDefault="006D7374" w:rsidP="00E21E1C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Организовать сбор и анализ данных по школам, подвести итоги мониторинга перевода школы в эффективный режим работы</w:t>
            </w:r>
          </w:p>
        </w:tc>
        <w:tc>
          <w:tcPr>
            <w:tcW w:w="0" w:type="auto"/>
          </w:tcPr>
          <w:p w:rsidR="006D7374" w:rsidRPr="00BB79D7" w:rsidRDefault="006D7374" w:rsidP="00E21E1C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Изучить и принять к действиям результаты мониторинга перевода школы в эффективный режим работы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E21E1C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Направить в школы методические рекомендации по повышению эффективности взаимодействия школ, функционирующих в неблагоприятных социальных условиях с родителями и местным сообществом</w:t>
            </w:r>
          </w:p>
        </w:tc>
        <w:tc>
          <w:tcPr>
            <w:tcW w:w="0" w:type="auto"/>
          </w:tcPr>
          <w:p w:rsidR="006D7374" w:rsidRPr="00BB79D7" w:rsidRDefault="006D7374" w:rsidP="00E21E1C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Оказать помощь школам во внедрении эффективных форм работы с родителями и местным сообществом, оказать школам консультации, организовать обмен опытом</w:t>
            </w:r>
          </w:p>
        </w:tc>
        <w:tc>
          <w:tcPr>
            <w:tcW w:w="0" w:type="auto"/>
          </w:tcPr>
          <w:p w:rsidR="006D7374" w:rsidRPr="00BB79D7" w:rsidRDefault="006D7374" w:rsidP="00E21E1C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Внедрить эффективные формы работы с родителями и местным сообществом, оказать школам консультации, организовать обмен опытом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Организовать участие школ, функционирующих в неблагоприятных социальных условиях в мероприятиях по взаимодействию с учреждениями высшего и профессионального образования.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Организовать сбор потребностей школ во взаимодействии с учреждениями высшего и профессионального образования для привлечения</w:t>
            </w:r>
          </w:p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дополнительных ресурсов для улучшения учебных результатов учащихся и повышения мотивации к обучению</w:t>
            </w:r>
          </w:p>
        </w:tc>
        <w:tc>
          <w:tcPr>
            <w:tcW w:w="0" w:type="auto"/>
          </w:tcPr>
          <w:p w:rsidR="006D7374" w:rsidRPr="00BB79D7" w:rsidRDefault="006D7374" w:rsidP="00B34166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Разработать систему взаимодействия </w:t>
            </w:r>
            <w:r w:rsidR="00B34166">
              <w:rPr>
                <w:rStyle w:val="105pt0pt0"/>
                <w:rFonts w:eastAsia="Candara"/>
                <w:b w:val="0"/>
                <w:sz w:val="24"/>
                <w:szCs w:val="24"/>
              </w:rPr>
              <w:t>ш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колы с учреждениями СПО с целью привлечения дополнительных ресурсов для улучшения учебных результатов учащихся и повышения мотивации к обучению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  <w:gridSpan w:val="3"/>
          </w:tcPr>
          <w:p w:rsidR="006D7374" w:rsidRPr="008A374D" w:rsidRDefault="006D7374" w:rsidP="00257EB1">
            <w:pPr>
              <w:pStyle w:val="a4"/>
              <w:rPr>
                <w:rStyle w:val="105pt0pt"/>
                <w:rFonts w:eastAsiaTheme="minorHAnsi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8A374D">
              <w:rPr>
                <w:rStyle w:val="105pt0pt"/>
                <w:rFonts w:eastAsiaTheme="minorHAnsi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  <w:t xml:space="preserve">Мониторинг реализации </w:t>
            </w:r>
            <w:r w:rsidR="00E21E1C" w:rsidRPr="008A374D">
              <w:rPr>
                <w:rStyle w:val="105pt0pt"/>
                <w:rFonts w:eastAsiaTheme="minorHAnsi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  <w:t>Муниципальной Программы</w:t>
            </w:r>
            <w:r w:rsidRPr="008A374D">
              <w:rPr>
                <w:rStyle w:val="105pt0pt"/>
                <w:rFonts w:eastAsiaTheme="minorHAnsi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  <w:t>и трансляция опыта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Утвердить результаты мониторинга реализации </w:t>
            </w:r>
            <w:r w:rsidR="00E21E1C">
              <w:rPr>
                <w:rStyle w:val="105pt0pt0"/>
                <w:rFonts w:eastAsia="Candara"/>
                <w:b w:val="0"/>
                <w:sz w:val="24"/>
                <w:szCs w:val="24"/>
              </w:rPr>
              <w:t>Программы</w:t>
            </w:r>
          </w:p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Принять управленческие решения в отношении школ.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На основании данных мониторинга определить школы, показавшие максимальное и стабильное улучшение учебных результатов, и создавшие педагогический потенциал для дальнейшего развития, школы, не 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lastRenderedPageBreak/>
              <w:t>выполнившиецелевые показатели</w:t>
            </w:r>
          </w:p>
        </w:tc>
        <w:tc>
          <w:tcPr>
            <w:tcW w:w="0" w:type="auto"/>
          </w:tcPr>
          <w:p w:rsidR="006D7374" w:rsidRPr="00BB79D7" w:rsidRDefault="006D7374" w:rsidP="00B34166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lastRenderedPageBreak/>
              <w:t xml:space="preserve">Определить изменения учебных результатов, и создание педагогического потенциала для дальнейшего развития </w:t>
            </w:r>
            <w:r w:rsidR="00B34166">
              <w:rPr>
                <w:rStyle w:val="105pt0pt0"/>
                <w:rFonts w:eastAsia="Candara"/>
                <w:b w:val="0"/>
                <w:sz w:val="24"/>
                <w:szCs w:val="24"/>
              </w:rPr>
              <w:t>ш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колы и разработать план на невыполненные целевые показатели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lastRenderedPageBreak/>
              <w:t>Организовать участие школ в сетевом взаимодействии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Оказать школам методическую и информационную помощь по участию в сетевом взаимодействии</w:t>
            </w:r>
          </w:p>
        </w:tc>
        <w:tc>
          <w:tcPr>
            <w:tcW w:w="0" w:type="auto"/>
          </w:tcPr>
          <w:p w:rsidR="006D7374" w:rsidRPr="00BB79D7" w:rsidRDefault="006D7374" w:rsidP="00B34166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 xml:space="preserve">Реализовать сетевые проекты </w:t>
            </w:r>
            <w:r w:rsidR="00B34166">
              <w:rPr>
                <w:rStyle w:val="105pt0pt0"/>
                <w:rFonts w:eastAsia="Candara"/>
                <w:b w:val="0"/>
                <w:sz w:val="24"/>
                <w:szCs w:val="24"/>
              </w:rPr>
              <w:t>ш</w:t>
            </w: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колы</w:t>
            </w:r>
          </w:p>
        </w:tc>
      </w:tr>
      <w:tr w:rsidR="006D7374" w:rsidRPr="00991857" w:rsidTr="00B45153">
        <w:trPr>
          <w:trHeight w:val="20"/>
        </w:trPr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Организовать предоставление школами, показавшими</w:t>
            </w:r>
          </w:p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максимальное и стабильное улучшение учебных результатов материалов в банк лучших практик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rPr>
                <w:b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Оказать школам методическую помощь в подготовке материалов в региональный банк лучших практик</w:t>
            </w:r>
          </w:p>
        </w:tc>
        <w:tc>
          <w:tcPr>
            <w:tcW w:w="0" w:type="auto"/>
          </w:tcPr>
          <w:p w:rsidR="006D7374" w:rsidRPr="00BB79D7" w:rsidRDefault="006D7374" w:rsidP="006D7374">
            <w:pPr>
              <w:pStyle w:val="a5"/>
              <w:jc w:val="both"/>
              <w:rPr>
                <w:rStyle w:val="105pt0pt0"/>
                <w:rFonts w:eastAsia="Candara"/>
                <w:b w:val="0"/>
                <w:sz w:val="24"/>
                <w:szCs w:val="24"/>
              </w:rPr>
            </w:pPr>
            <w:r w:rsidRPr="00BB79D7">
              <w:rPr>
                <w:rStyle w:val="105pt0pt0"/>
                <w:rFonts w:eastAsia="Candara"/>
                <w:b w:val="0"/>
                <w:sz w:val="24"/>
                <w:szCs w:val="24"/>
              </w:rPr>
              <w:t>Подготовить материалы в региональный банк лучших практик</w:t>
            </w:r>
          </w:p>
        </w:tc>
      </w:tr>
    </w:tbl>
    <w:p w:rsidR="005B237D" w:rsidRPr="00257EB1" w:rsidRDefault="00257EB1" w:rsidP="00257EB1">
      <w:pPr>
        <w:pStyle w:val="11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27" w:name="_Toc39087495"/>
      <w:r w:rsidRPr="00257EB1">
        <w:rPr>
          <w:rStyle w:val="10"/>
          <w:rFonts w:ascii="Times New Roman" w:hAnsi="Times New Roman" w:cs="Times New Roman"/>
          <w:b/>
          <w:bCs/>
          <w:color w:val="auto"/>
        </w:rPr>
        <w:t>5.2.</w:t>
      </w:r>
      <w:r w:rsidR="005B237D" w:rsidRPr="00257EB1">
        <w:rPr>
          <w:rStyle w:val="10"/>
          <w:rFonts w:ascii="Times New Roman" w:hAnsi="Times New Roman" w:cs="Times New Roman"/>
          <w:b/>
          <w:bCs/>
          <w:color w:val="auto"/>
        </w:rPr>
        <w:t>Кадровое обеспечениеПрограммы</w:t>
      </w:r>
      <w:bookmarkEnd w:id="27"/>
    </w:p>
    <w:p w:rsidR="005B237D" w:rsidRDefault="005B237D" w:rsidP="005B237D">
      <w:pPr>
        <w:ind w:firstLine="709"/>
        <w:jc w:val="both"/>
        <w:rPr>
          <w:sz w:val="28"/>
          <w:szCs w:val="28"/>
        </w:rPr>
      </w:pPr>
    </w:p>
    <w:p w:rsidR="005B237D" w:rsidRDefault="005B237D" w:rsidP="005B23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1014C">
        <w:rPr>
          <w:b/>
          <w:sz w:val="28"/>
          <w:szCs w:val="28"/>
        </w:rPr>
        <w:t>Анализ кадрового состава педагогических и руководящих работников общеобразовательных  организаций</w:t>
      </w:r>
    </w:p>
    <w:p w:rsidR="005B237D" w:rsidRPr="00712015" w:rsidRDefault="005B237D" w:rsidP="005B237D">
      <w:pPr>
        <w:ind w:firstLine="709"/>
        <w:jc w:val="both"/>
        <w:rPr>
          <w:sz w:val="28"/>
          <w:szCs w:val="28"/>
        </w:rPr>
      </w:pPr>
      <w:r w:rsidRPr="00712015">
        <w:rPr>
          <w:sz w:val="28"/>
          <w:szCs w:val="28"/>
        </w:rPr>
        <w:t>Одним из наиболее значимых ресурсов системы образования являются педагогические и руководящие работники. Уровень их образования, квалификации, профессионализма во многом определяет качество образования в муниципальном образовании.</w:t>
      </w:r>
    </w:p>
    <w:p w:rsidR="005B237D" w:rsidRPr="00570916" w:rsidRDefault="005B237D" w:rsidP="005B237D">
      <w:pPr>
        <w:rPr>
          <w:b/>
          <w:i/>
          <w:sz w:val="28"/>
          <w:szCs w:val="28"/>
        </w:rPr>
      </w:pPr>
      <w:bookmarkStart w:id="28" w:name="_Toc495418393"/>
      <w:r w:rsidRPr="00570916">
        <w:rPr>
          <w:b/>
          <w:i/>
          <w:sz w:val="28"/>
          <w:szCs w:val="28"/>
        </w:rPr>
        <w:t>Общие сведения о педагогических и руководящих работниках общеобразовательных организаций</w:t>
      </w:r>
      <w:bookmarkEnd w:id="28"/>
    </w:p>
    <w:p w:rsidR="00A157F7" w:rsidRPr="000D21E8" w:rsidRDefault="00A157F7" w:rsidP="00A157F7">
      <w:pPr>
        <w:pStyle w:val="18"/>
        <w:spacing w:line="360" w:lineRule="auto"/>
      </w:pPr>
      <w:r w:rsidRPr="000D21E8">
        <w:t>Кадровый состав работников:</w:t>
      </w:r>
    </w:p>
    <w:p w:rsidR="00A157F7" w:rsidRPr="00AC0B43" w:rsidRDefault="00A157F7" w:rsidP="00A157F7">
      <w:pPr>
        <w:pStyle w:val="18"/>
        <w:spacing w:line="360" w:lineRule="auto"/>
        <w:rPr>
          <w:color w:val="FF0000"/>
        </w:rPr>
      </w:pPr>
      <w:r w:rsidRPr="000D21E8">
        <w:t>Всего работников в М</w:t>
      </w:r>
      <w:r>
        <w:t>А</w:t>
      </w:r>
      <w:r w:rsidRPr="000D21E8">
        <w:t xml:space="preserve">ОУ </w:t>
      </w:r>
      <w:r>
        <w:t xml:space="preserve">НТГО </w:t>
      </w:r>
      <w:r w:rsidRPr="000D21E8">
        <w:t>«СОШ №2»</w:t>
      </w:r>
      <w:r>
        <w:t xml:space="preserve"> - </w:t>
      </w:r>
      <w:r w:rsidRPr="00121665">
        <w:t>4</w:t>
      </w:r>
      <w:r>
        <w:t>2</w:t>
      </w:r>
      <w:r w:rsidRPr="00121665">
        <w:t xml:space="preserve"> человек</w:t>
      </w:r>
      <w:r w:rsidR="00257EB1">
        <w:t>а</w:t>
      </w:r>
      <w:r w:rsidRPr="00121665">
        <w:t xml:space="preserve">. </w:t>
      </w:r>
    </w:p>
    <w:p w:rsidR="00A157F7" w:rsidRPr="000D21E8" w:rsidRDefault="00A157F7" w:rsidP="00A157F7">
      <w:pPr>
        <w:pStyle w:val="18"/>
        <w:spacing w:line="360" w:lineRule="auto"/>
      </w:pPr>
      <w:r w:rsidRPr="000D21E8">
        <w:t>Из них:</w:t>
      </w:r>
    </w:p>
    <w:p w:rsidR="00A157F7" w:rsidRPr="000D21E8" w:rsidRDefault="00A157F7" w:rsidP="00A157F7">
      <w:pPr>
        <w:pStyle w:val="2"/>
        <w:numPr>
          <w:ilvl w:val="0"/>
          <w:numId w:val="27"/>
        </w:numPr>
        <w:tabs>
          <w:tab w:val="clear" w:pos="993"/>
        </w:tabs>
        <w:spacing w:line="360" w:lineRule="auto"/>
      </w:pPr>
      <w:r w:rsidRPr="000D21E8">
        <w:t xml:space="preserve">административный персонал – </w:t>
      </w:r>
      <w:r>
        <w:t>4</w:t>
      </w:r>
      <w:r w:rsidRPr="000D21E8">
        <w:t xml:space="preserve"> чел;</w:t>
      </w:r>
    </w:p>
    <w:p w:rsidR="00A157F7" w:rsidRPr="00121665" w:rsidRDefault="00A157F7" w:rsidP="00A157F7">
      <w:pPr>
        <w:pStyle w:val="2"/>
        <w:numPr>
          <w:ilvl w:val="0"/>
          <w:numId w:val="27"/>
        </w:numPr>
        <w:spacing w:line="360" w:lineRule="auto"/>
      </w:pPr>
      <w:r w:rsidRPr="00121665">
        <w:t>педагогический персонал –27 чел;</w:t>
      </w:r>
    </w:p>
    <w:p w:rsidR="00A157F7" w:rsidRPr="00AC0B43" w:rsidRDefault="00A157F7" w:rsidP="00A157F7">
      <w:pPr>
        <w:pStyle w:val="2"/>
        <w:numPr>
          <w:ilvl w:val="0"/>
          <w:numId w:val="27"/>
        </w:numPr>
        <w:spacing w:line="360" w:lineRule="auto"/>
      </w:pPr>
      <w:r w:rsidRPr="00AC0B43">
        <w:t>вспомогательный персонал -1</w:t>
      </w:r>
      <w:r>
        <w:t>1</w:t>
      </w:r>
      <w:r w:rsidRPr="00AC0B43">
        <w:t xml:space="preserve"> чел.</w:t>
      </w:r>
    </w:p>
    <w:p w:rsidR="00A157F7" w:rsidRPr="000D21E8" w:rsidRDefault="00A157F7" w:rsidP="00A157F7">
      <w:pPr>
        <w:pStyle w:val="18"/>
        <w:spacing w:line="360" w:lineRule="auto"/>
      </w:pPr>
      <w:r w:rsidRPr="000D21E8">
        <w:t>Квалификация педагогических кадров М</w:t>
      </w:r>
      <w:r>
        <w:t>А</w:t>
      </w:r>
      <w:r w:rsidRPr="000D21E8">
        <w:t xml:space="preserve">ОУ </w:t>
      </w:r>
      <w:r>
        <w:t xml:space="preserve">НТГО </w:t>
      </w:r>
      <w:r w:rsidRPr="000D21E8">
        <w:t>«СОШ№2»: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3"/>
        <w:gridCol w:w="1489"/>
        <w:gridCol w:w="3941"/>
      </w:tblGrid>
      <w:tr w:rsidR="00A157F7" w:rsidRPr="000D21E8" w:rsidTr="00A157F7">
        <w:trPr>
          <w:trHeight w:val="543"/>
        </w:trPr>
        <w:tc>
          <w:tcPr>
            <w:tcW w:w="2258" w:type="pct"/>
            <w:vAlign w:val="center"/>
          </w:tcPr>
          <w:p w:rsidR="00A157F7" w:rsidRPr="000D21E8" w:rsidRDefault="00A157F7" w:rsidP="00A157F7">
            <w:pPr>
              <w:rPr>
                <w:b/>
                <w:sz w:val="28"/>
                <w:szCs w:val="28"/>
              </w:rPr>
            </w:pPr>
            <w:r w:rsidRPr="000D21E8">
              <w:rPr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752" w:type="pct"/>
            <w:vAlign w:val="center"/>
          </w:tcPr>
          <w:p w:rsidR="00A157F7" w:rsidRPr="000D21E8" w:rsidRDefault="00A157F7" w:rsidP="00A157F7">
            <w:pPr>
              <w:rPr>
                <w:b/>
                <w:sz w:val="28"/>
                <w:szCs w:val="28"/>
              </w:rPr>
            </w:pPr>
            <w:r w:rsidRPr="000D21E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990" w:type="pct"/>
            <w:vAlign w:val="center"/>
          </w:tcPr>
          <w:p w:rsidR="00A157F7" w:rsidRPr="000D21E8" w:rsidRDefault="00A157F7" w:rsidP="00A157F7">
            <w:pPr>
              <w:rPr>
                <w:b/>
                <w:sz w:val="28"/>
                <w:szCs w:val="28"/>
              </w:rPr>
            </w:pPr>
            <w:r w:rsidRPr="000D21E8">
              <w:rPr>
                <w:b/>
                <w:sz w:val="28"/>
                <w:szCs w:val="28"/>
              </w:rPr>
              <w:t>% к общему числу педагогических работников</w:t>
            </w:r>
          </w:p>
        </w:tc>
      </w:tr>
      <w:tr w:rsidR="00A157F7" w:rsidRPr="000D21E8" w:rsidTr="00A157F7">
        <w:trPr>
          <w:trHeight w:val="300"/>
        </w:trPr>
        <w:tc>
          <w:tcPr>
            <w:tcW w:w="2258" w:type="pct"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>имеют квалификационные категории:</w:t>
            </w:r>
          </w:p>
        </w:tc>
        <w:tc>
          <w:tcPr>
            <w:tcW w:w="752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990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A157F7" w:rsidRPr="000D21E8" w:rsidTr="00A157F7">
        <w:trPr>
          <w:trHeight w:val="300"/>
        </w:trPr>
        <w:tc>
          <w:tcPr>
            <w:tcW w:w="2258" w:type="pct"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>- высшую</w:t>
            </w:r>
          </w:p>
        </w:tc>
        <w:tc>
          <w:tcPr>
            <w:tcW w:w="752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90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</w:tr>
      <w:tr w:rsidR="00A157F7" w:rsidRPr="000D21E8" w:rsidTr="00A157F7">
        <w:trPr>
          <w:trHeight w:val="300"/>
        </w:trPr>
        <w:tc>
          <w:tcPr>
            <w:tcW w:w="2258" w:type="pct"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>- первую</w:t>
            </w:r>
          </w:p>
        </w:tc>
        <w:tc>
          <w:tcPr>
            <w:tcW w:w="752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90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67%</w:t>
            </w:r>
          </w:p>
        </w:tc>
      </w:tr>
      <w:tr w:rsidR="00A157F7" w:rsidRPr="000D21E8" w:rsidTr="00A157F7">
        <w:trPr>
          <w:trHeight w:val="300"/>
        </w:trPr>
        <w:tc>
          <w:tcPr>
            <w:tcW w:w="2258" w:type="pct"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>- вторую</w:t>
            </w:r>
          </w:p>
        </w:tc>
        <w:tc>
          <w:tcPr>
            <w:tcW w:w="752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90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A157F7" w:rsidRPr="000D21E8" w:rsidTr="00A157F7">
        <w:trPr>
          <w:trHeight w:val="300"/>
        </w:trPr>
        <w:tc>
          <w:tcPr>
            <w:tcW w:w="2258" w:type="pct"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 xml:space="preserve"> не имеют категории </w:t>
            </w:r>
          </w:p>
        </w:tc>
        <w:tc>
          <w:tcPr>
            <w:tcW w:w="752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90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</w:tbl>
    <w:p w:rsidR="00A157F7" w:rsidRDefault="00A157F7" w:rsidP="00A157F7">
      <w:pPr>
        <w:pStyle w:val="18"/>
        <w:spacing w:line="360" w:lineRule="auto"/>
      </w:pPr>
    </w:p>
    <w:p w:rsidR="00A157F7" w:rsidRPr="000D21E8" w:rsidRDefault="00A157F7" w:rsidP="00A157F7">
      <w:pPr>
        <w:pStyle w:val="18"/>
        <w:spacing w:line="360" w:lineRule="auto"/>
      </w:pPr>
      <w:r w:rsidRPr="000D21E8">
        <w:t>Характеристика педагогического состава по стажу и образованию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521"/>
        <w:gridCol w:w="520"/>
        <w:gridCol w:w="520"/>
        <w:gridCol w:w="520"/>
        <w:gridCol w:w="833"/>
        <w:gridCol w:w="1969"/>
        <w:gridCol w:w="1969"/>
        <w:gridCol w:w="1773"/>
      </w:tblGrid>
      <w:tr w:rsidR="00A157F7" w:rsidRPr="000D21E8" w:rsidTr="00A157F7">
        <w:trPr>
          <w:trHeight w:val="261"/>
        </w:trPr>
        <w:tc>
          <w:tcPr>
            <w:tcW w:w="764" w:type="pct"/>
            <w:vMerge w:val="restart"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 xml:space="preserve">Общее </w:t>
            </w:r>
            <w:r w:rsidRPr="000D21E8">
              <w:rPr>
                <w:sz w:val="28"/>
                <w:szCs w:val="28"/>
              </w:rPr>
              <w:lastRenderedPageBreak/>
              <w:t>количество педагогов</w:t>
            </w:r>
          </w:p>
        </w:tc>
        <w:tc>
          <w:tcPr>
            <w:tcW w:w="2062" w:type="pct"/>
            <w:gridSpan w:val="5"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lastRenderedPageBreak/>
              <w:t>стаж работы</w:t>
            </w:r>
          </w:p>
        </w:tc>
        <w:tc>
          <w:tcPr>
            <w:tcW w:w="2174" w:type="pct"/>
            <w:gridSpan w:val="3"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>образование</w:t>
            </w:r>
          </w:p>
        </w:tc>
      </w:tr>
      <w:tr w:rsidR="00A157F7" w:rsidRPr="000D21E8" w:rsidTr="00A157F7">
        <w:trPr>
          <w:trHeight w:val="150"/>
        </w:trPr>
        <w:tc>
          <w:tcPr>
            <w:tcW w:w="764" w:type="pct"/>
            <w:vMerge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</w:p>
        </w:tc>
        <w:tc>
          <w:tcPr>
            <w:tcW w:w="382" w:type="pct"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>до 2х лет</w:t>
            </w:r>
          </w:p>
        </w:tc>
        <w:tc>
          <w:tcPr>
            <w:tcW w:w="382" w:type="pct"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>2-5 лет</w:t>
            </w:r>
          </w:p>
        </w:tc>
        <w:tc>
          <w:tcPr>
            <w:tcW w:w="381" w:type="pct"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>5-10 лет</w:t>
            </w:r>
          </w:p>
        </w:tc>
        <w:tc>
          <w:tcPr>
            <w:tcW w:w="459" w:type="pct"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>10-20 лет</w:t>
            </w:r>
          </w:p>
        </w:tc>
        <w:tc>
          <w:tcPr>
            <w:tcW w:w="458" w:type="pct"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>свыше 20лет</w:t>
            </w:r>
          </w:p>
        </w:tc>
        <w:tc>
          <w:tcPr>
            <w:tcW w:w="725" w:type="pct"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 xml:space="preserve">Высшее профессиональное </w:t>
            </w:r>
          </w:p>
          <w:p w:rsidR="00A157F7" w:rsidRPr="000D21E8" w:rsidRDefault="00A157F7" w:rsidP="00A157F7">
            <w:pPr>
              <w:rPr>
                <w:sz w:val="28"/>
                <w:szCs w:val="28"/>
              </w:rPr>
            </w:pPr>
          </w:p>
        </w:tc>
        <w:tc>
          <w:tcPr>
            <w:tcW w:w="725" w:type="pct"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725" w:type="pct"/>
          </w:tcPr>
          <w:p w:rsidR="00A157F7" w:rsidRPr="000D21E8" w:rsidRDefault="00A157F7" w:rsidP="00A157F7">
            <w:pPr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>Не имеют педагогического образования</w:t>
            </w:r>
          </w:p>
        </w:tc>
      </w:tr>
      <w:tr w:rsidR="00A157F7" w:rsidRPr="000D21E8" w:rsidTr="00A157F7">
        <w:trPr>
          <w:trHeight w:val="337"/>
        </w:trPr>
        <w:tc>
          <w:tcPr>
            <w:tcW w:w="764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382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1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9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>3</w:t>
            </w:r>
          </w:p>
        </w:tc>
        <w:tc>
          <w:tcPr>
            <w:tcW w:w="458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25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25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5" w:type="pct"/>
            <w:vAlign w:val="center"/>
          </w:tcPr>
          <w:p w:rsidR="00A157F7" w:rsidRPr="000D21E8" w:rsidRDefault="00A157F7" w:rsidP="00A157F7">
            <w:pPr>
              <w:jc w:val="center"/>
              <w:rPr>
                <w:sz w:val="28"/>
                <w:szCs w:val="28"/>
              </w:rPr>
            </w:pPr>
            <w:r w:rsidRPr="000D21E8">
              <w:rPr>
                <w:sz w:val="28"/>
                <w:szCs w:val="28"/>
              </w:rPr>
              <w:t>0</w:t>
            </w:r>
          </w:p>
        </w:tc>
      </w:tr>
    </w:tbl>
    <w:p w:rsidR="005B237D" w:rsidRPr="00D1014C" w:rsidRDefault="005B237D" w:rsidP="005B237D">
      <w:pPr>
        <w:jc w:val="both"/>
        <w:rPr>
          <w:b/>
          <w:sz w:val="28"/>
          <w:szCs w:val="28"/>
        </w:rPr>
      </w:pPr>
      <w:r w:rsidRPr="00D1014C">
        <w:rPr>
          <w:b/>
          <w:sz w:val="28"/>
          <w:szCs w:val="28"/>
        </w:rPr>
        <w:t>б) Повышение квалификации</w:t>
      </w:r>
    </w:p>
    <w:p w:rsidR="00A157F7" w:rsidRPr="00A157F7" w:rsidRDefault="00A157F7" w:rsidP="00A157F7">
      <w:pPr>
        <w:suppressAutoHyphens/>
        <w:ind w:firstLine="567"/>
        <w:jc w:val="both"/>
        <w:rPr>
          <w:sz w:val="28"/>
          <w:szCs w:val="28"/>
          <w:lang w:bidi="ar-SA"/>
        </w:rPr>
      </w:pPr>
      <w:r w:rsidRPr="00A157F7">
        <w:rPr>
          <w:sz w:val="28"/>
          <w:szCs w:val="28"/>
          <w:lang w:bidi="ar-SA"/>
        </w:rPr>
        <w:t>За 2019 год 80% работников прошли курсы повышения квалификации на сумму 52 300,00 рублей, в т.ч. за счёт областного бюджета 52 300 руб.</w:t>
      </w:r>
    </w:p>
    <w:p w:rsidR="00A157F7" w:rsidRDefault="00A157F7" w:rsidP="005B237D">
      <w:pPr>
        <w:ind w:firstLine="709"/>
        <w:jc w:val="both"/>
        <w:rPr>
          <w:sz w:val="28"/>
          <w:szCs w:val="28"/>
        </w:rPr>
      </w:pPr>
    </w:p>
    <w:p w:rsidR="005B237D" w:rsidRPr="00D1014C" w:rsidRDefault="00A157F7" w:rsidP="00A157F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B237D" w:rsidRPr="00D1014C">
        <w:rPr>
          <w:rFonts w:ascii="Times New Roman" w:hAnsi="Times New Roman" w:cs="Times New Roman"/>
          <w:b/>
          <w:sz w:val="28"/>
          <w:szCs w:val="28"/>
        </w:rPr>
        <w:t>) Мероприятий по укреплению кадрового потенциала школ</w:t>
      </w:r>
    </w:p>
    <w:p w:rsidR="005B237D" w:rsidRPr="007105D5" w:rsidRDefault="005B237D" w:rsidP="005B237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E1C">
        <w:rPr>
          <w:rFonts w:ascii="Times New Roman" w:hAnsi="Times New Roman" w:cs="Times New Roman"/>
          <w:sz w:val="28"/>
          <w:szCs w:val="28"/>
        </w:rPr>
        <w:t xml:space="preserve">Для достижения успеха реализации </w:t>
      </w:r>
      <w:r w:rsidR="00E21E1C" w:rsidRPr="00E21E1C">
        <w:rPr>
          <w:rFonts w:ascii="Times New Roman" w:hAnsi="Times New Roman" w:cs="Times New Roman"/>
          <w:sz w:val="28"/>
          <w:szCs w:val="28"/>
        </w:rPr>
        <w:t>Программы</w:t>
      </w:r>
      <w:r w:rsidRPr="007105D5">
        <w:rPr>
          <w:rFonts w:ascii="Times New Roman" w:hAnsi="Times New Roman" w:cs="Times New Roman"/>
          <w:sz w:val="28"/>
          <w:szCs w:val="28"/>
        </w:rPr>
        <w:t>необходим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105D5">
        <w:rPr>
          <w:rFonts w:ascii="Times New Roman" w:hAnsi="Times New Roman" w:cs="Times New Roman"/>
          <w:sz w:val="28"/>
          <w:szCs w:val="28"/>
        </w:rPr>
        <w:t xml:space="preserve"> учител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105D5">
        <w:rPr>
          <w:rFonts w:ascii="Times New Roman" w:hAnsi="Times New Roman" w:cs="Times New Roman"/>
          <w:sz w:val="28"/>
          <w:szCs w:val="28"/>
        </w:rPr>
        <w:t>, способн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7105D5">
        <w:rPr>
          <w:rFonts w:ascii="Times New Roman" w:hAnsi="Times New Roman" w:cs="Times New Roman"/>
          <w:sz w:val="28"/>
          <w:szCs w:val="28"/>
        </w:rPr>
        <w:t xml:space="preserve"> модернизировать содержание собственной деятельности посредством критического, творческого ее осмысления и применения достижений науки и передового педагогического опыта. В связи с этим целью мероприятий по укреплению кадрового потенциала школ с низкими результатами обучения является создание условий для формирования и развития профессиональных компетенций педагогов, их ценностного отношения к деятельности, личностной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05D5">
        <w:rPr>
          <w:rFonts w:ascii="Times New Roman" w:hAnsi="Times New Roman" w:cs="Times New Roman"/>
          <w:sz w:val="28"/>
          <w:szCs w:val="28"/>
        </w:rPr>
        <w:t>с целью достижения высокого профессионального результата. Для достижения данной цели необходимо решить следующие основные задачи:</w:t>
      </w:r>
    </w:p>
    <w:p w:rsidR="005B237D" w:rsidRPr="007105D5" w:rsidRDefault="005B237D" w:rsidP="00523DA8">
      <w:pPr>
        <w:pStyle w:val="a5"/>
        <w:numPr>
          <w:ilvl w:val="0"/>
          <w:numId w:val="15"/>
        </w:numPr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t>создание правовых, организационных условий для роста общекультурнойкомпетентности педагога и его профессионального роста;</w:t>
      </w:r>
    </w:p>
    <w:p w:rsidR="005B237D" w:rsidRPr="007105D5" w:rsidRDefault="005B237D" w:rsidP="00523DA8">
      <w:pPr>
        <w:pStyle w:val="a5"/>
        <w:numPr>
          <w:ilvl w:val="0"/>
          <w:numId w:val="15"/>
        </w:numPr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t>совершенствование управленческой компетенции администрации образовательнойорганизации;</w:t>
      </w:r>
    </w:p>
    <w:p w:rsidR="005B237D" w:rsidRPr="007105D5" w:rsidRDefault="005B237D" w:rsidP="00523DA8">
      <w:pPr>
        <w:pStyle w:val="a5"/>
        <w:numPr>
          <w:ilvl w:val="0"/>
          <w:numId w:val="15"/>
        </w:numPr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t>научно-методическое сопровождение педагогов;</w:t>
      </w:r>
    </w:p>
    <w:p w:rsidR="005B237D" w:rsidRPr="007105D5" w:rsidRDefault="005B237D" w:rsidP="00523DA8">
      <w:pPr>
        <w:pStyle w:val="a5"/>
        <w:numPr>
          <w:ilvl w:val="0"/>
          <w:numId w:val="15"/>
        </w:numPr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t>повышение мотивации профессиональной деятельности педагогов.</w:t>
      </w:r>
    </w:p>
    <w:p w:rsidR="005B237D" w:rsidRDefault="005B237D" w:rsidP="005B237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105D5">
        <w:rPr>
          <w:rFonts w:ascii="Times New Roman" w:hAnsi="Times New Roman" w:cs="Times New Roman"/>
          <w:sz w:val="28"/>
          <w:szCs w:val="28"/>
        </w:rPr>
        <w:t>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05D5">
        <w:rPr>
          <w:rFonts w:ascii="Times New Roman" w:hAnsi="Times New Roman" w:cs="Times New Roman"/>
          <w:sz w:val="28"/>
          <w:szCs w:val="28"/>
        </w:rPr>
        <w:t xml:space="preserve"> правовых условий для профессионального роста педагога предполагает целенаправленную работу администрации образовательной организации по совершенствованию документальнойбазы школы - положений, распоряжений, приказов и пр., позволяющих обеспечить вобразовательной организации стабильные, устойчивые условия, благоприятные для профессионального роста педагогов. </w:t>
      </w:r>
    </w:p>
    <w:p w:rsidR="005B237D" w:rsidRDefault="005B237D" w:rsidP="005B237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</w:t>
      </w:r>
      <w:r w:rsidRPr="007105D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105D5">
        <w:rPr>
          <w:rFonts w:ascii="Times New Roman" w:hAnsi="Times New Roman" w:cs="Times New Roman"/>
          <w:sz w:val="28"/>
          <w:szCs w:val="28"/>
        </w:rPr>
        <w:t xml:space="preserve"> задачи научно-методич</w:t>
      </w:r>
      <w:r>
        <w:rPr>
          <w:rFonts w:ascii="Times New Roman" w:hAnsi="Times New Roman" w:cs="Times New Roman"/>
          <w:sz w:val="28"/>
          <w:szCs w:val="28"/>
        </w:rPr>
        <w:t>еского сопровождения педагогов требуется</w:t>
      </w:r>
      <w:r w:rsidRPr="007105D5">
        <w:rPr>
          <w:rFonts w:ascii="Times New Roman" w:hAnsi="Times New Roman" w:cs="Times New Roman"/>
          <w:sz w:val="28"/>
          <w:szCs w:val="28"/>
        </w:rPr>
        <w:t xml:space="preserve"> обновление структуры и содержания методической службы с учетом основных направлений программы улучшения результатов в образовательной организации; внедрение инновационных образовательных технологий; создание гибкой системы повышения профессионального мастерства педагогов в процессе педагогической деятельности, формирование рекомендации для построения персональной траектории профессионального развития педагога на основе самооценки, оценки коллегами, оценки со стороны администрации. </w:t>
      </w:r>
    </w:p>
    <w:p w:rsidR="005B237D" w:rsidRPr="007105D5" w:rsidRDefault="005B237D" w:rsidP="005B237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7105D5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5B237D" w:rsidRPr="007105D5" w:rsidRDefault="005B237D" w:rsidP="00523DA8">
      <w:pPr>
        <w:pStyle w:val="a5"/>
        <w:numPr>
          <w:ilvl w:val="0"/>
          <w:numId w:val="16"/>
        </w:numPr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t xml:space="preserve">информационно-методическоесопровождениепедагогов(всесторонность ирегулярность информации о современных требованиях к деятельности </w:t>
      </w:r>
      <w:r w:rsidRPr="007105D5">
        <w:rPr>
          <w:rFonts w:ascii="Times New Roman" w:hAnsi="Times New Roman" w:cs="Times New Roman"/>
          <w:sz w:val="28"/>
          <w:szCs w:val="28"/>
        </w:rPr>
        <w:lastRenderedPageBreak/>
        <w:t>педагога, и опыте других образовательных организаций, об эффективных подходах, формах и методах организации деятельности обучающихся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105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105D5">
        <w:rPr>
          <w:rFonts w:ascii="Times New Roman" w:hAnsi="Times New Roman" w:cs="Times New Roman"/>
          <w:sz w:val="28"/>
          <w:szCs w:val="28"/>
        </w:rPr>
        <w:t xml:space="preserve">нформационный обмен между специалистами.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105D5">
        <w:rPr>
          <w:rFonts w:ascii="Times New Roman" w:hAnsi="Times New Roman" w:cs="Times New Roman"/>
          <w:sz w:val="28"/>
          <w:szCs w:val="28"/>
        </w:rPr>
        <w:t>римен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7105D5">
        <w:rPr>
          <w:rFonts w:ascii="Times New Roman" w:hAnsi="Times New Roman" w:cs="Times New Roman"/>
          <w:sz w:val="28"/>
          <w:szCs w:val="28"/>
        </w:rPr>
        <w:t>разнообразны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105D5">
        <w:rPr>
          <w:rFonts w:ascii="Times New Roman" w:hAnsi="Times New Roman" w:cs="Times New Roman"/>
          <w:sz w:val="28"/>
          <w:szCs w:val="28"/>
        </w:rPr>
        <w:t xml:space="preserve"> форм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но-методического сопровождения: </w:t>
      </w:r>
      <w:r w:rsidRPr="007105D5">
        <w:rPr>
          <w:rFonts w:ascii="Times New Roman" w:hAnsi="Times New Roman" w:cs="Times New Roman"/>
          <w:sz w:val="28"/>
          <w:szCs w:val="28"/>
        </w:rPr>
        <w:t>семинары, консультации специалистов, методическиевыставки, методические рекомендации, создание информационного банка педагогического опыта работы, обеспечение методическими разработками и пр.);</w:t>
      </w:r>
    </w:p>
    <w:p w:rsidR="005B237D" w:rsidRPr="007105D5" w:rsidRDefault="005B237D" w:rsidP="00523DA8">
      <w:pPr>
        <w:pStyle w:val="a5"/>
        <w:numPr>
          <w:ilvl w:val="0"/>
          <w:numId w:val="16"/>
        </w:numPr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t>консультативно-методическое сопровождение деятельности педагогов (тренинговые группы с учётом профессиональных, квалификационных и личностных особенностей педагогов; помощь в решении конкретной методической проблемы, в составлении авторской программы, разработке новой образовательной технологии и т.д.; помощь в проведении комплексного анализа и оценки результатов профессиональной деятельности; консультирование по вопросам формирования мотивации к учебной деятельности; консультирование по вопросам разработки и использования компьютерных программ, создания баз данных, компьютерных сетей и др.; взаимное обучение специалистов с максимальным использованием активных</w:t>
      </w:r>
    </w:p>
    <w:p w:rsidR="005B237D" w:rsidRDefault="005B237D" w:rsidP="00523DA8">
      <w:pPr>
        <w:pStyle w:val="a5"/>
        <w:numPr>
          <w:ilvl w:val="0"/>
          <w:numId w:val="16"/>
        </w:numPr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t>развивающих методов практического освоения конкретных приёмов; мероприятия по обмену опытом - открытые занятия, взаимопосещения, мастер-классы, профессиональные тренинги, обучающие игры, конкурсы, семинары, творческие отчёты, кураторскую методику, коучинговый подход);</w:t>
      </w:r>
    </w:p>
    <w:p w:rsidR="005B237D" w:rsidRDefault="005B237D" w:rsidP="00523DA8">
      <w:pPr>
        <w:pStyle w:val="a5"/>
        <w:numPr>
          <w:ilvl w:val="0"/>
          <w:numId w:val="16"/>
        </w:numPr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t>учебно-методическое сопровождение деятельности педагогов (обогащение методического арсенала, формирование дополнительных компетенций, восполнение имеющихся дефицитов предметных и технологических знаний, развитие опыта решения профессиональных задач в ходе различного рода обсуждений и бесед специалистов, консультаций с экспертами. Во внерабочее время, в организациях, реализующих программы повышения квалификации и переподготовки педагогов с получением документа о повышении квалификации;</w:t>
      </w:r>
    </w:p>
    <w:p w:rsidR="005B237D" w:rsidRDefault="005B237D" w:rsidP="00523DA8">
      <w:pPr>
        <w:pStyle w:val="a5"/>
        <w:numPr>
          <w:ilvl w:val="0"/>
          <w:numId w:val="16"/>
        </w:numPr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t>приме</w:t>
      </w:r>
      <w:r>
        <w:rPr>
          <w:rFonts w:ascii="Times New Roman" w:hAnsi="Times New Roman" w:cs="Times New Roman"/>
          <w:sz w:val="28"/>
          <w:szCs w:val="28"/>
        </w:rPr>
        <w:t>нение инновационных технологий: «</w:t>
      </w:r>
      <w:r w:rsidRPr="007105D5">
        <w:rPr>
          <w:rFonts w:ascii="Times New Roman" w:hAnsi="Times New Roman" w:cs="Times New Roman"/>
          <w:sz w:val="28"/>
          <w:szCs w:val="28"/>
        </w:rPr>
        <w:t>обучениядействием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05D5">
        <w:rPr>
          <w:rFonts w:ascii="Times New Roman" w:hAnsi="Times New Roman" w:cs="Times New Roman"/>
          <w:sz w:val="28"/>
          <w:szCs w:val="28"/>
        </w:rPr>
        <w:t>, метода проектов, сетевых технологий, игровых технологий, технологии мастерских, информационных технологий;</w:t>
      </w:r>
    </w:p>
    <w:p w:rsidR="005B237D" w:rsidRPr="007105D5" w:rsidRDefault="005B237D" w:rsidP="00523DA8">
      <w:pPr>
        <w:pStyle w:val="a5"/>
        <w:numPr>
          <w:ilvl w:val="0"/>
          <w:numId w:val="16"/>
        </w:numPr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t>применение методов активного обучения; профессиональный тренинг, модерирование (раскрытие внутреннего потенциала педагога), консультирование, супервизия (помощь в разработке ситуации и сопровождение в ее решении), коучинг (репетиторство, тренировка) и др.).</w:t>
      </w:r>
    </w:p>
    <w:p w:rsidR="00A157F7" w:rsidRDefault="005B237D" w:rsidP="00A157F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t>Категории участников мероприятий по укреплению кадрового потенциала</w:t>
      </w:r>
      <w:r w:rsidR="00A157F7">
        <w:rPr>
          <w:rFonts w:ascii="Times New Roman" w:hAnsi="Times New Roman" w:cs="Times New Roman"/>
          <w:sz w:val="28"/>
          <w:szCs w:val="28"/>
        </w:rPr>
        <w:t>:</w:t>
      </w:r>
    </w:p>
    <w:p w:rsidR="005B237D" w:rsidRPr="007105D5" w:rsidRDefault="005B237D" w:rsidP="00A157F7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t>администрация образовательной организации;</w:t>
      </w:r>
    </w:p>
    <w:p w:rsidR="005B237D" w:rsidRPr="007105D5" w:rsidRDefault="005B237D" w:rsidP="00A157F7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t>руководители школьных методических служб (объединений, кафедр);</w:t>
      </w:r>
    </w:p>
    <w:p w:rsidR="005B237D" w:rsidRPr="007105D5" w:rsidRDefault="005B237D" w:rsidP="00A157F7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t>педагоги (в том числе учителя начального общего образования, учителя- предметники,</w:t>
      </w:r>
    </w:p>
    <w:p w:rsidR="005B237D" w:rsidRPr="007105D5" w:rsidRDefault="005B237D" w:rsidP="00A157F7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lastRenderedPageBreak/>
        <w:t>социальные педагоги, педагоги-психологи, классные руководители, педагоги дополнительного образования, воспитатели групп продлённого дня, библиотекарь);</w:t>
      </w:r>
    </w:p>
    <w:p w:rsidR="005B237D" w:rsidRPr="007105D5" w:rsidRDefault="005B237D" w:rsidP="00A157F7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t>администрация и педагоги организаций-участников сетевого взаимодействия (вузов,институтов и академий переподготовки и повышения квалификации работников образования, центров дополнительного образования детей);</w:t>
      </w:r>
    </w:p>
    <w:p w:rsidR="005B237D" w:rsidRPr="007105D5" w:rsidRDefault="005B237D" w:rsidP="00A157F7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05D5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105D5">
        <w:rPr>
          <w:rFonts w:ascii="Times New Roman" w:hAnsi="Times New Roman" w:cs="Times New Roman"/>
          <w:sz w:val="28"/>
          <w:szCs w:val="28"/>
        </w:rPr>
        <w:t>правления образовани</w:t>
      </w:r>
      <w:r>
        <w:rPr>
          <w:rFonts w:ascii="Times New Roman" w:hAnsi="Times New Roman" w:cs="Times New Roman"/>
          <w:sz w:val="28"/>
          <w:szCs w:val="28"/>
        </w:rPr>
        <w:t>я, методисты М</w:t>
      </w:r>
      <w:r w:rsidR="00E21E1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 «ИМЦ».</w:t>
      </w:r>
    </w:p>
    <w:p w:rsidR="005B237D" w:rsidRPr="00C42EFE" w:rsidRDefault="005B237D" w:rsidP="005B23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 направления в </w:t>
      </w:r>
      <w:r w:rsidRPr="00C42EFE">
        <w:rPr>
          <w:sz w:val="28"/>
          <w:szCs w:val="28"/>
        </w:rPr>
        <w:t>части кадрового развития:</w:t>
      </w:r>
    </w:p>
    <w:p w:rsidR="005B237D" w:rsidRPr="00C42EFE" w:rsidRDefault="005B237D" w:rsidP="00523DA8">
      <w:pPr>
        <w:widowControl/>
        <w:numPr>
          <w:ilvl w:val="0"/>
          <w:numId w:val="14"/>
        </w:numPr>
        <w:autoSpaceDE/>
        <w:autoSpaceDN/>
        <w:spacing w:after="200"/>
        <w:ind w:left="426" w:hanging="360"/>
        <w:jc w:val="both"/>
        <w:rPr>
          <w:sz w:val="28"/>
          <w:szCs w:val="28"/>
        </w:rPr>
      </w:pPr>
      <w:r w:rsidRPr="00C42EFE">
        <w:rPr>
          <w:sz w:val="28"/>
          <w:szCs w:val="28"/>
        </w:rPr>
        <w:t>Внедрение в практику управления образовательной организацией и профессиональным развитием педагогов методов управления по результатам, в том числе индивидуальных планов профессионального развития педагогов.</w:t>
      </w:r>
    </w:p>
    <w:p w:rsidR="005B237D" w:rsidRPr="00C42EFE" w:rsidRDefault="005B237D" w:rsidP="00523DA8">
      <w:pPr>
        <w:widowControl/>
        <w:numPr>
          <w:ilvl w:val="0"/>
          <w:numId w:val="14"/>
        </w:numPr>
        <w:autoSpaceDE/>
        <w:autoSpaceDN/>
        <w:spacing w:after="200"/>
        <w:ind w:left="426" w:hanging="360"/>
        <w:jc w:val="both"/>
        <w:rPr>
          <w:sz w:val="28"/>
          <w:szCs w:val="28"/>
        </w:rPr>
      </w:pPr>
      <w:r w:rsidRPr="00C42EFE">
        <w:rPr>
          <w:sz w:val="28"/>
          <w:szCs w:val="28"/>
        </w:rPr>
        <w:t>Внесение в нормативные акты, регулирующие вопросы оплаты труда учителей, следующих изменений: 1) обеспечивающих учет при расчете базовой части заработной платы учителя параметров, характеризующих сложность контингента учащихся; 2) определяющих порядок учета при расчете рабочего времени учителей, времени на индивидуальные занятия с отстающими школьниками, время на обмен опытом, совместное планирование и анализ практики с другими учителями.</w:t>
      </w:r>
    </w:p>
    <w:p w:rsidR="005B237D" w:rsidRPr="00C42EFE" w:rsidRDefault="005B237D" w:rsidP="00523DA8">
      <w:pPr>
        <w:widowControl/>
        <w:numPr>
          <w:ilvl w:val="0"/>
          <w:numId w:val="14"/>
        </w:numPr>
        <w:autoSpaceDE/>
        <w:autoSpaceDN/>
        <w:spacing w:after="200"/>
        <w:ind w:left="426" w:hanging="360"/>
        <w:jc w:val="both"/>
        <w:rPr>
          <w:sz w:val="28"/>
          <w:szCs w:val="28"/>
        </w:rPr>
      </w:pPr>
      <w:r w:rsidRPr="00C42EFE">
        <w:rPr>
          <w:sz w:val="28"/>
          <w:szCs w:val="28"/>
        </w:rPr>
        <w:t>Привлечение (конкурсный отбор директоров школ, педагогов (управленческих и педагогических команд) для работы в школах, работающих в сложном социальном контексте, демонстрирующих низкие образовательные результаты, обеспечение им систематической поддержки, стимулирование их деятельности, в том числе за счет установления связи между заработной платой руководителя и сложностью контингента школы, динамикой реализации программ улучшения результатов.</w:t>
      </w:r>
    </w:p>
    <w:p w:rsidR="005B237D" w:rsidRPr="00C42EFE" w:rsidRDefault="005B237D" w:rsidP="00523DA8">
      <w:pPr>
        <w:widowControl/>
        <w:numPr>
          <w:ilvl w:val="0"/>
          <w:numId w:val="14"/>
        </w:numPr>
        <w:autoSpaceDE/>
        <w:autoSpaceDN/>
        <w:spacing w:after="200"/>
        <w:ind w:left="426" w:hanging="360"/>
        <w:jc w:val="both"/>
        <w:rPr>
          <w:sz w:val="28"/>
          <w:szCs w:val="28"/>
        </w:rPr>
      </w:pPr>
      <w:r w:rsidRPr="00C42EFE">
        <w:rPr>
          <w:sz w:val="28"/>
          <w:szCs w:val="28"/>
        </w:rPr>
        <w:t>Создание системы финансовых и карьерных стимулов для привлечения и удержания высококвалифицированных учителей для работы в школах в сложном социальном контексте, демонстрирующих низкие образовательные результаты.</w:t>
      </w:r>
    </w:p>
    <w:p w:rsidR="005B237D" w:rsidRPr="007568AA" w:rsidRDefault="005B237D" w:rsidP="005B237D">
      <w:pPr>
        <w:ind w:firstLine="709"/>
        <w:jc w:val="both"/>
        <w:rPr>
          <w:b/>
          <w:i/>
          <w:sz w:val="28"/>
          <w:szCs w:val="28"/>
        </w:rPr>
      </w:pPr>
      <w:r w:rsidRPr="007568AA">
        <w:rPr>
          <w:b/>
          <w:i/>
          <w:sz w:val="28"/>
          <w:szCs w:val="28"/>
        </w:rPr>
        <w:t>Мероприятия</w:t>
      </w:r>
      <w:r w:rsidR="001041ED">
        <w:rPr>
          <w:b/>
          <w:i/>
          <w:sz w:val="28"/>
          <w:szCs w:val="28"/>
        </w:rPr>
        <w:t xml:space="preserve">, </w:t>
      </w:r>
      <w:r w:rsidRPr="007568AA">
        <w:rPr>
          <w:b/>
          <w:i/>
          <w:sz w:val="28"/>
          <w:szCs w:val="28"/>
        </w:rPr>
        <w:t>по совершенствованию кадрового потенциала</w:t>
      </w:r>
    </w:p>
    <w:tbl>
      <w:tblPr>
        <w:tblW w:w="0" w:type="auto"/>
        <w:tblCellMar>
          <w:left w:w="40" w:type="dxa"/>
          <w:right w:w="40" w:type="dxa"/>
        </w:tblCellMar>
        <w:tblLook w:val="0000"/>
      </w:tblPr>
      <w:tblGrid>
        <w:gridCol w:w="309"/>
        <w:gridCol w:w="3559"/>
        <w:gridCol w:w="1707"/>
        <w:gridCol w:w="1868"/>
        <w:gridCol w:w="2324"/>
      </w:tblGrid>
      <w:tr w:rsidR="005B237D" w:rsidRPr="00E952A3" w:rsidTr="0071542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37D" w:rsidRPr="00216E3C" w:rsidRDefault="005B237D" w:rsidP="007713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B237D" w:rsidRPr="00216E3C" w:rsidRDefault="005B237D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37D" w:rsidRPr="00216E3C" w:rsidRDefault="005B237D" w:rsidP="007713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3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37D" w:rsidRPr="00216E3C" w:rsidRDefault="005B237D" w:rsidP="007713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3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37D" w:rsidRPr="00216E3C" w:rsidRDefault="005B237D" w:rsidP="007713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3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37D" w:rsidRPr="00216E3C" w:rsidRDefault="005B237D" w:rsidP="007713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3C">
              <w:rPr>
                <w:rFonts w:ascii="Times New Roman" w:hAnsi="Times New Roman" w:cs="Times New Roman"/>
                <w:sz w:val="24"/>
                <w:szCs w:val="24"/>
              </w:rPr>
              <w:t>Результаты исполнения</w:t>
            </w:r>
          </w:p>
        </w:tc>
      </w:tr>
      <w:tr w:rsidR="005F51C9" w:rsidRPr="00E952A3" w:rsidTr="0071542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5F51C9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5F51C9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потребности в повышении квалификации руководящих и педагогических кадров ОО по проблемам повышения качества образования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5F51C9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EA4F53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ответственный за повышение</w:t>
            </w:r>
            <w:r w:rsidR="00D77CEC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5F51C9" w:rsidP="008376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>Изучение образовательных запросов педагогов по проблемам качества образования</w:t>
            </w:r>
          </w:p>
        </w:tc>
      </w:tr>
      <w:tr w:rsidR="005F51C9" w:rsidRPr="00E952A3" w:rsidTr="0071542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5F51C9" w:rsidP="00771366">
            <w:pPr>
              <w:pStyle w:val="a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5F51C9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педагогов в условиях реализации ФГОС, в </w:t>
            </w:r>
            <w:r w:rsidRPr="00E95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по проблемам управления качеством образования по предметным областям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5F51C9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ежегодным планом </w:t>
            </w:r>
            <w:r w:rsidRPr="00E95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квалификации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D77CEC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повышение квалификации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5F51C9" w:rsidP="008376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профессиональной компетентности </w:t>
            </w:r>
            <w:r w:rsidRPr="00E95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</w:t>
            </w:r>
          </w:p>
        </w:tc>
      </w:tr>
      <w:tr w:rsidR="005F51C9" w:rsidRPr="00E952A3" w:rsidTr="0071542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5F51C9" w:rsidP="00771366">
            <w:pPr>
              <w:pStyle w:val="a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lastRenderedPageBreak/>
              <w:t>3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5F51C9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на основе результатов диагностики профессиональных затруднений и государственной итоговой аттестации по предметам через разные формы повышения квалификации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5F51C9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ежегодным планом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D77CEC" w:rsidP="00D77C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ответственный за ГИА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5F51C9" w:rsidP="008376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5F51C9" w:rsidRPr="00E952A3" w:rsidTr="0071542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5F51C9" w:rsidP="00771366">
            <w:pPr>
              <w:pStyle w:val="a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5F51C9" w:rsidP="007154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>профориентационной работы по привлечению молодых специалистов на педагогические специальности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5F51C9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D77CEC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C9" w:rsidRPr="00E952A3" w:rsidRDefault="005F51C9" w:rsidP="008376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>Привлечение студентов на педагогические специальности</w:t>
            </w:r>
          </w:p>
        </w:tc>
      </w:tr>
      <w:tr w:rsidR="00D77CEC" w:rsidRPr="00E952A3" w:rsidTr="0071542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771366">
            <w:pPr>
              <w:pStyle w:val="a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профессионального 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>Школа молодого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Default="00D77CEC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D77CEC" w:rsidRPr="00E952A3" w:rsidRDefault="00D77CEC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  ежегодным  планом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DF527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8376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кадрового потенциала, самоутверждение в правильном выборе своей профессии</w:t>
            </w:r>
          </w:p>
        </w:tc>
      </w:tr>
      <w:tr w:rsidR="00D77CEC" w:rsidRPr="00E952A3" w:rsidTr="0071542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771366">
            <w:pPr>
              <w:pStyle w:val="a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стимулированию педагогических работников за качество профессиональной деятельности, позитивную динамику результатов обучающихся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8376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>Повышения качества профессиональной деятельности, качества образовательных результатов</w:t>
            </w:r>
          </w:p>
        </w:tc>
      </w:tr>
      <w:tr w:rsidR="00D77CEC" w:rsidRPr="00E952A3" w:rsidTr="0071542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Default="00D77CEC" w:rsidP="00771366">
            <w:pPr>
              <w:pStyle w:val="a5"/>
              <w:rPr>
                <w:rStyle w:val="FontStyle13"/>
                <w:sz w:val="24"/>
                <w:szCs w:val="24"/>
              </w:rPr>
            </w:pPr>
          </w:p>
          <w:p w:rsidR="00D77CEC" w:rsidRPr="00B31553" w:rsidRDefault="00D77CEC" w:rsidP="00771366">
            <w:r>
              <w:t>7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представлению лучших практик педагогами-лидерами.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771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D77C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ответственный за конкурсы и проекты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8376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обмену педагогическим опытом.</w:t>
            </w:r>
          </w:p>
        </w:tc>
      </w:tr>
      <w:tr w:rsidR="00D77CEC" w:rsidRPr="00E952A3" w:rsidTr="0071542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771366">
            <w:pPr>
              <w:pStyle w:val="a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771366">
            <w:pPr>
              <w:pStyle w:val="a5"/>
              <w:rPr>
                <w:rStyle w:val="FontStyle13"/>
                <w:sz w:val="24"/>
                <w:szCs w:val="24"/>
              </w:rPr>
            </w:pPr>
            <w:r w:rsidRPr="00E952A3">
              <w:rPr>
                <w:rStyle w:val="FontStyle13"/>
                <w:sz w:val="24"/>
                <w:szCs w:val="24"/>
              </w:rPr>
              <w:t>Методическое сопровождение участия  педагогов  в профессиональных конкурсах муниципального, регионального, российского уровня.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771366">
            <w:pPr>
              <w:pStyle w:val="a5"/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D77C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ответственный за конкурсы и проекты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CEC" w:rsidRPr="00E952A3" w:rsidRDefault="00D77CEC" w:rsidP="008376E0">
            <w:pPr>
              <w:pStyle w:val="a5"/>
              <w:rPr>
                <w:rStyle w:val="FontStyle13"/>
                <w:sz w:val="24"/>
                <w:szCs w:val="24"/>
              </w:rPr>
            </w:pPr>
            <w:r w:rsidRPr="00E952A3">
              <w:rPr>
                <w:rFonts w:ascii="Times New Roman" w:hAnsi="Times New Roman" w:cs="Times New Roman"/>
                <w:sz w:val="24"/>
                <w:szCs w:val="24"/>
              </w:rPr>
              <w:t>Повышения качества профессиональной деятельности.</w:t>
            </w:r>
          </w:p>
        </w:tc>
      </w:tr>
    </w:tbl>
    <w:p w:rsidR="00257EB1" w:rsidRDefault="00257EB1" w:rsidP="00257EB1">
      <w:pPr>
        <w:pStyle w:val="11"/>
        <w:rPr>
          <w:rStyle w:val="10"/>
          <w:rFonts w:ascii="Times New Roman" w:hAnsi="Times New Roman" w:cs="Times New Roman"/>
          <w:b/>
          <w:color w:val="auto"/>
        </w:rPr>
      </w:pPr>
      <w:bookmarkStart w:id="29" w:name="_Toc515548244"/>
    </w:p>
    <w:p w:rsidR="00A5516D" w:rsidRPr="00257EB1" w:rsidRDefault="00257EB1" w:rsidP="00257EB1">
      <w:pPr>
        <w:pStyle w:val="11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30" w:name="_Toc39087496"/>
      <w:r w:rsidRPr="00257EB1">
        <w:rPr>
          <w:rStyle w:val="10"/>
          <w:rFonts w:ascii="Times New Roman" w:hAnsi="Times New Roman" w:cs="Times New Roman"/>
          <w:b/>
          <w:bCs/>
          <w:color w:val="auto"/>
        </w:rPr>
        <w:t>5.3.</w:t>
      </w:r>
      <w:r w:rsidR="00A5516D" w:rsidRPr="00257EB1">
        <w:rPr>
          <w:rStyle w:val="10"/>
          <w:rFonts w:ascii="Times New Roman" w:hAnsi="Times New Roman" w:cs="Times New Roman"/>
          <w:b/>
          <w:bCs/>
          <w:color w:val="auto"/>
        </w:rPr>
        <w:t>Методическое сопровождение реализации П</w:t>
      </w:r>
      <w:bookmarkEnd w:id="29"/>
      <w:r w:rsidR="00A5516D" w:rsidRPr="00257EB1">
        <w:rPr>
          <w:rStyle w:val="10"/>
          <w:rFonts w:ascii="Times New Roman" w:hAnsi="Times New Roman" w:cs="Times New Roman"/>
          <w:b/>
          <w:bCs/>
          <w:color w:val="auto"/>
        </w:rPr>
        <w:t>рограммы</w:t>
      </w:r>
      <w:bookmarkEnd w:id="30"/>
    </w:p>
    <w:p w:rsidR="00A5516D" w:rsidRDefault="00A5516D" w:rsidP="00A5516D"/>
    <w:p w:rsidR="00A5516D" w:rsidRDefault="00A5516D" w:rsidP="00A5516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F7C">
        <w:rPr>
          <w:rFonts w:ascii="Times New Roman" w:hAnsi="Times New Roman" w:cs="Times New Roman"/>
          <w:sz w:val="28"/>
          <w:szCs w:val="28"/>
        </w:rPr>
        <w:t>Методическое обеспечение формирования содержания общего образования направлено на обеспечение формирования и развития у учителей профессиональных компетенций, необходимых для осуществления ими деятельности на высоком профессиональном уровне.</w:t>
      </w:r>
    </w:p>
    <w:p w:rsidR="00837000" w:rsidRPr="00E51F7C" w:rsidRDefault="00837000" w:rsidP="0083700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F7C">
        <w:rPr>
          <w:rFonts w:ascii="Times New Roman" w:hAnsi="Times New Roman" w:cs="Times New Roman"/>
          <w:sz w:val="28"/>
          <w:szCs w:val="28"/>
        </w:rPr>
        <w:t>Методическое обеспечение формирования содержания общего образования включает:</w:t>
      </w:r>
    </w:p>
    <w:p w:rsidR="00837000" w:rsidRPr="00E51F7C" w:rsidRDefault="00837000" w:rsidP="00523DA8">
      <w:pPr>
        <w:pStyle w:val="a5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F7C">
        <w:rPr>
          <w:rFonts w:ascii="Times New Roman" w:hAnsi="Times New Roman" w:cs="Times New Roman"/>
          <w:sz w:val="28"/>
          <w:szCs w:val="28"/>
        </w:rPr>
        <w:lastRenderedPageBreak/>
        <w:t>нормативно-правовое обеспечение образования;</w:t>
      </w:r>
    </w:p>
    <w:p w:rsidR="00837000" w:rsidRPr="00E51F7C" w:rsidRDefault="00837000" w:rsidP="00523DA8">
      <w:pPr>
        <w:pStyle w:val="a5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F7C">
        <w:rPr>
          <w:rFonts w:ascii="Times New Roman" w:hAnsi="Times New Roman" w:cs="Times New Roman"/>
          <w:sz w:val="28"/>
          <w:szCs w:val="28"/>
        </w:rPr>
        <w:t>научно-методическое обеспечение образования;</w:t>
      </w:r>
    </w:p>
    <w:p w:rsidR="00837000" w:rsidRPr="00E51F7C" w:rsidRDefault="00837000" w:rsidP="00523DA8">
      <w:pPr>
        <w:pStyle w:val="a5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F7C">
        <w:rPr>
          <w:rFonts w:ascii="Times New Roman" w:hAnsi="Times New Roman" w:cs="Times New Roman"/>
          <w:sz w:val="28"/>
          <w:szCs w:val="28"/>
        </w:rPr>
        <w:t>планово-программную документацию;</w:t>
      </w:r>
    </w:p>
    <w:p w:rsidR="00837000" w:rsidRPr="00E51F7C" w:rsidRDefault="00837000" w:rsidP="00523DA8">
      <w:pPr>
        <w:pStyle w:val="a5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F7C">
        <w:rPr>
          <w:rFonts w:ascii="Times New Roman" w:hAnsi="Times New Roman" w:cs="Times New Roman"/>
          <w:sz w:val="28"/>
          <w:szCs w:val="28"/>
        </w:rPr>
        <w:t>методическую документацию;</w:t>
      </w:r>
    </w:p>
    <w:p w:rsidR="00837000" w:rsidRPr="00E51F7C" w:rsidRDefault="00837000" w:rsidP="00523DA8">
      <w:pPr>
        <w:pStyle w:val="a5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F7C">
        <w:rPr>
          <w:rFonts w:ascii="Times New Roman" w:hAnsi="Times New Roman" w:cs="Times New Roman"/>
          <w:sz w:val="28"/>
          <w:szCs w:val="28"/>
        </w:rPr>
        <w:t>учебно-методические издания, электронные обучающие ресурсы;</w:t>
      </w:r>
    </w:p>
    <w:p w:rsidR="00837000" w:rsidRPr="00E51F7C" w:rsidRDefault="00837000" w:rsidP="00523DA8">
      <w:pPr>
        <w:pStyle w:val="a5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F7C">
        <w:rPr>
          <w:rFonts w:ascii="Times New Roman" w:hAnsi="Times New Roman" w:cs="Times New Roman"/>
          <w:sz w:val="28"/>
          <w:szCs w:val="28"/>
        </w:rPr>
        <w:t xml:space="preserve">методическое обеспечение текущего контроля и итоговой аттестации; </w:t>
      </w:r>
    </w:p>
    <w:p w:rsidR="00837000" w:rsidRPr="00E51F7C" w:rsidRDefault="00837000" w:rsidP="00523DA8">
      <w:pPr>
        <w:pStyle w:val="a5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1F7C">
        <w:rPr>
          <w:rFonts w:ascii="Times New Roman" w:hAnsi="Times New Roman" w:cs="Times New Roman"/>
          <w:sz w:val="28"/>
          <w:szCs w:val="28"/>
        </w:rPr>
        <w:t>информационное сопровождение и т.д.</w:t>
      </w:r>
    </w:p>
    <w:p w:rsidR="00A5516D" w:rsidRDefault="00A5516D" w:rsidP="00A5516D">
      <w:pPr>
        <w:pStyle w:val="22"/>
        <w:shd w:val="clear" w:color="auto" w:fill="auto"/>
        <w:spacing w:after="0"/>
        <w:ind w:right="20" w:firstLine="640"/>
        <w:jc w:val="both"/>
      </w:pPr>
      <w:r>
        <w:t>Перечень мероприятий:</w:t>
      </w:r>
    </w:p>
    <w:p w:rsidR="00A5516D" w:rsidRDefault="00A5516D" w:rsidP="00523DA8">
      <w:pPr>
        <w:pStyle w:val="22"/>
        <w:numPr>
          <w:ilvl w:val="0"/>
          <w:numId w:val="13"/>
        </w:numPr>
        <w:shd w:val="clear" w:color="auto" w:fill="auto"/>
        <w:tabs>
          <w:tab w:val="left" w:pos="1420"/>
        </w:tabs>
        <w:spacing w:after="0"/>
        <w:ind w:left="20" w:right="20" w:firstLine="580"/>
        <w:jc w:val="both"/>
      </w:pPr>
      <w:r>
        <w:t>Обеспечить создание рабочей группы, осуществляющей функции экспертно-консультационного сопровождения программ (планов) улучшения результатов и перевода в эффективный режим работы школ</w:t>
      </w:r>
      <w:r w:rsidR="00D77CEC">
        <w:t>ы</w:t>
      </w:r>
      <w:r>
        <w:t>.</w:t>
      </w:r>
    </w:p>
    <w:p w:rsidR="00A5516D" w:rsidRDefault="00A5516D" w:rsidP="00523DA8">
      <w:pPr>
        <w:pStyle w:val="22"/>
        <w:numPr>
          <w:ilvl w:val="0"/>
          <w:numId w:val="13"/>
        </w:numPr>
        <w:shd w:val="clear" w:color="auto" w:fill="auto"/>
        <w:tabs>
          <w:tab w:val="left" w:pos="1420"/>
        </w:tabs>
        <w:spacing w:after="0"/>
        <w:ind w:left="20" w:right="20" w:firstLine="580"/>
        <w:jc w:val="both"/>
      </w:pPr>
      <w:r>
        <w:t>Подготовить консультантов школ</w:t>
      </w:r>
      <w:r w:rsidR="00D77CEC">
        <w:t>ы</w:t>
      </w:r>
      <w:r>
        <w:t>, участвующих в реализации Муниципального плана, к выполнению функций методического сопровождения и консультирования руководителей и педагогического штата школ.</w:t>
      </w:r>
    </w:p>
    <w:p w:rsidR="00A5516D" w:rsidRPr="00401081" w:rsidRDefault="00A5516D" w:rsidP="00A5516D">
      <w:pPr>
        <w:jc w:val="center"/>
        <w:rPr>
          <w:b/>
          <w:i/>
          <w:sz w:val="28"/>
          <w:szCs w:val="28"/>
        </w:rPr>
      </w:pPr>
      <w:r w:rsidRPr="00401081">
        <w:rPr>
          <w:b/>
          <w:i/>
          <w:sz w:val="28"/>
          <w:szCs w:val="28"/>
        </w:rPr>
        <w:t>Методическое сопровождение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6"/>
        <w:gridCol w:w="4210"/>
        <w:gridCol w:w="284"/>
        <w:gridCol w:w="1701"/>
        <w:gridCol w:w="992"/>
        <w:gridCol w:w="1807"/>
      </w:tblGrid>
      <w:tr w:rsidR="00A5516D" w:rsidRPr="001F26FB" w:rsidTr="00BB004A">
        <w:tc>
          <w:tcPr>
            <w:tcW w:w="9570" w:type="dxa"/>
            <w:gridSpan w:val="6"/>
          </w:tcPr>
          <w:p w:rsidR="00A5516D" w:rsidRPr="00216E3C" w:rsidRDefault="00A5516D" w:rsidP="00523DA8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16E3C">
              <w:rPr>
                <w:b/>
                <w:sz w:val="24"/>
                <w:szCs w:val="24"/>
              </w:rPr>
              <w:t>Стадия сбора информации</w:t>
            </w:r>
          </w:p>
        </w:tc>
      </w:tr>
      <w:tr w:rsidR="00A5516D" w:rsidRPr="001F26FB" w:rsidTr="00BB004A">
        <w:tc>
          <w:tcPr>
            <w:tcW w:w="576" w:type="dxa"/>
          </w:tcPr>
          <w:p w:rsidR="00A5516D" w:rsidRPr="00216E3C" w:rsidRDefault="00A5516D" w:rsidP="00BB00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516D" w:rsidRPr="00216E3C" w:rsidRDefault="00A5516D" w:rsidP="00BB00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</w:tcPr>
          <w:p w:rsidR="00A5516D" w:rsidRPr="00216E3C" w:rsidRDefault="00A5516D" w:rsidP="00BB00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3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gridSpan w:val="2"/>
          </w:tcPr>
          <w:p w:rsidR="00A5516D" w:rsidRPr="00216E3C" w:rsidRDefault="00A5516D" w:rsidP="00BB00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</w:tcPr>
          <w:p w:rsidR="00A5516D" w:rsidRPr="00216E3C" w:rsidRDefault="00A5516D" w:rsidP="00BB00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3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07" w:type="dxa"/>
          </w:tcPr>
          <w:p w:rsidR="00A5516D" w:rsidRPr="00216E3C" w:rsidRDefault="00A5516D" w:rsidP="00BB00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3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77CEC" w:rsidRPr="001F26FB" w:rsidTr="00BB004A">
        <w:tc>
          <w:tcPr>
            <w:tcW w:w="576" w:type="dxa"/>
          </w:tcPr>
          <w:p w:rsidR="00D77CEC" w:rsidRPr="00216E3C" w:rsidRDefault="00D77CEC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216E3C">
              <w:rPr>
                <w:rFonts w:eastAsia="Calibri"/>
                <w:sz w:val="24"/>
                <w:szCs w:val="24"/>
              </w:rPr>
              <w:t>.1.</w:t>
            </w:r>
          </w:p>
        </w:tc>
        <w:tc>
          <w:tcPr>
            <w:tcW w:w="4210" w:type="dxa"/>
          </w:tcPr>
          <w:p w:rsidR="00D77CEC" w:rsidRPr="00216E3C" w:rsidRDefault="00D77CEC" w:rsidP="0071542E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Ознакомление членов рабочей группы </w:t>
            </w:r>
            <w:r>
              <w:rPr>
                <w:rFonts w:eastAsia="Calibri"/>
                <w:sz w:val="24"/>
                <w:szCs w:val="24"/>
              </w:rPr>
              <w:t>с Программой</w:t>
            </w:r>
          </w:p>
        </w:tc>
        <w:tc>
          <w:tcPr>
            <w:tcW w:w="1985" w:type="dxa"/>
            <w:gridSpan w:val="2"/>
            <w:vMerge w:val="restart"/>
          </w:tcPr>
          <w:p w:rsidR="00D77CEC" w:rsidRPr="00837000" w:rsidRDefault="00D77CEC" w:rsidP="00837000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837000">
              <w:rPr>
                <w:rFonts w:ascii="Times New Roman" w:hAnsi="Times New Roman" w:cs="Times New Roman"/>
              </w:rPr>
              <w:t xml:space="preserve">Анализ проблематики и анализ перечня имеющихся и необходимых ресурсов. </w:t>
            </w:r>
            <w:r w:rsidRPr="00837000">
              <w:rPr>
                <w:rFonts w:ascii="Times New Roman" w:eastAsia="Calibri" w:hAnsi="Times New Roman" w:cs="Times New Roman"/>
              </w:rPr>
              <w:t xml:space="preserve">Поиск партнеров.  </w:t>
            </w:r>
          </w:p>
          <w:p w:rsidR="00D77CEC" w:rsidRPr="00837000" w:rsidRDefault="00D77CEC" w:rsidP="00837000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837000">
              <w:rPr>
                <w:rFonts w:ascii="Times New Roman" w:eastAsia="Calibri" w:hAnsi="Times New Roman" w:cs="Times New Roman"/>
              </w:rPr>
              <w:t xml:space="preserve">Корректировка программ </w:t>
            </w:r>
          </w:p>
        </w:tc>
        <w:tc>
          <w:tcPr>
            <w:tcW w:w="992" w:type="dxa"/>
            <w:vMerge w:val="restart"/>
          </w:tcPr>
          <w:p w:rsidR="00D77CEC" w:rsidRPr="00216E3C" w:rsidRDefault="00D77CEC" w:rsidP="00BB004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77CEC" w:rsidRPr="00216E3C" w:rsidRDefault="00D77CEC" w:rsidP="00BB004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77CEC" w:rsidRPr="00216E3C" w:rsidRDefault="00D77CEC" w:rsidP="00BB004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77CEC" w:rsidRPr="00216E3C" w:rsidRDefault="00D77CEC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>1-2 месяца</w:t>
            </w:r>
          </w:p>
        </w:tc>
        <w:tc>
          <w:tcPr>
            <w:tcW w:w="1807" w:type="dxa"/>
            <w:vMerge w:val="restart"/>
          </w:tcPr>
          <w:p w:rsidR="00D77CEC" w:rsidRPr="00216E3C" w:rsidRDefault="00D77CEC" w:rsidP="00D77CEC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>Руководител</w:t>
            </w:r>
            <w:r>
              <w:rPr>
                <w:rFonts w:eastAsia="Calibri"/>
                <w:sz w:val="24"/>
                <w:szCs w:val="24"/>
              </w:rPr>
              <w:t>ь</w:t>
            </w:r>
            <w:r w:rsidRPr="00216E3C">
              <w:rPr>
                <w:rFonts w:eastAsia="Calibri"/>
                <w:sz w:val="24"/>
                <w:szCs w:val="24"/>
              </w:rPr>
              <w:t xml:space="preserve"> рабоч</w:t>
            </w:r>
            <w:r>
              <w:rPr>
                <w:rFonts w:eastAsia="Calibri"/>
                <w:sz w:val="24"/>
                <w:szCs w:val="24"/>
              </w:rPr>
              <w:t>ей</w:t>
            </w:r>
            <w:r w:rsidRPr="00216E3C">
              <w:rPr>
                <w:rFonts w:eastAsia="Calibri"/>
                <w:sz w:val="24"/>
                <w:szCs w:val="24"/>
              </w:rPr>
              <w:t xml:space="preserve"> групп</w:t>
            </w:r>
            <w:r>
              <w:rPr>
                <w:rFonts w:eastAsia="Calibri"/>
                <w:sz w:val="24"/>
                <w:szCs w:val="24"/>
              </w:rPr>
              <w:t>ы школы</w:t>
            </w:r>
          </w:p>
        </w:tc>
      </w:tr>
      <w:tr w:rsidR="00D77CEC" w:rsidRPr="001F26FB" w:rsidTr="00BB004A">
        <w:tc>
          <w:tcPr>
            <w:tcW w:w="576" w:type="dxa"/>
          </w:tcPr>
          <w:p w:rsidR="00D77CEC" w:rsidRPr="00216E3C" w:rsidRDefault="00D77CEC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216E3C">
              <w:rPr>
                <w:rFonts w:eastAsia="Calibri"/>
                <w:sz w:val="24"/>
                <w:szCs w:val="24"/>
              </w:rPr>
              <w:t>.2</w:t>
            </w:r>
          </w:p>
        </w:tc>
        <w:tc>
          <w:tcPr>
            <w:tcW w:w="4210" w:type="dxa"/>
          </w:tcPr>
          <w:p w:rsidR="00D77CEC" w:rsidRPr="00216E3C" w:rsidRDefault="00D77CEC" w:rsidP="0071542E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>Включение мероприятий  комплексной модели учительского роста, ориентированной на поддержку школ, функционирующих в сложных социальных условиях, а также другие программы, соответствующие целям и задачам</w:t>
            </w:r>
            <w:r>
              <w:rPr>
                <w:rFonts w:eastAsia="Calibri"/>
                <w:sz w:val="24"/>
                <w:szCs w:val="24"/>
              </w:rPr>
              <w:t xml:space="preserve"> Программы</w:t>
            </w:r>
          </w:p>
        </w:tc>
        <w:tc>
          <w:tcPr>
            <w:tcW w:w="1985" w:type="dxa"/>
            <w:gridSpan w:val="2"/>
            <w:vMerge/>
          </w:tcPr>
          <w:p w:rsidR="00D77CEC" w:rsidRPr="00216E3C" w:rsidRDefault="00D77CEC" w:rsidP="00BB004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7CEC" w:rsidRPr="00216E3C" w:rsidRDefault="00D77CEC" w:rsidP="00BB004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D77CEC" w:rsidRPr="00216E3C" w:rsidRDefault="00D77CEC" w:rsidP="00BB004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5516D" w:rsidRPr="001F26FB" w:rsidTr="00BB004A">
        <w:tc>
          <w:tcPr>
            <w:tcW w:w="576" w:type="dxa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216E3C">
              <w:rPr>
                <w:rFonts w:eastAsia="Calibri"/>
                <w:sz w:val="24"/>
                <w:szCs w:val="24"/>
              </w:rPr>
              <w:t>.3</w:t>
            </w:r>
          </w:p>
        </w:tc>
        <w:tc>
          <w:tcPr>
            <w:tcW w:w="4210" w:type="dxa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Планирование деятельности рабочей группы по внедрению модели </w:t>
            </w:r>
            <w:r w:rsidRPr="00216E3C">
              <w:rPr>
                <w:sz w:val="24"/>
                <w:szCs w:val="24"/>
              </w:rPr>
              <w:t>учительского</w:t>
            </w:r>
            <w:r w:rsidRPr="00216E3C">
              <w:rPr>
                <w:rFonts w:eastAsia="Calibri"/>
                <w:sz w:val="24"/>
                <w:szCs w:val="24"/>
              </w:rPr>
              <w:t xml:space="preserve"> роста, ориентированной на поддержку школ, функционирующих в сложных социальных условиях, с учетом развития субъекта федерации.</w:t>
            </w:r>
          </w:p>
        </w:tc>
        <w:tc>
          <w:tcPr>
            <w:tcW w:w="1985" w:type="dxa"/>
            <w:gridSpan w:val="2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План действий </w:t>
            </w:r>
          </w:p>
        </w:tc>
        <w:tc>
          <w:tcPr>
            <w:tcW w:w="992" w:type="dxa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7" w:type="dxa"/>
          </w:tcPr>
          <w:p w:rsidR="00A5516D" w:rsidRPr="00216E3C" w:rsidRDefault="00D77CEC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C">
              <w:rPr>
                <w:rFonts w:eastAsia="Calibri"/>
                <w:sz w:val="24"/>
                <w:szCs w:val="24"/>
              </w:rPr>
              <w:t>Руководитель рабочей группы школы</w:t>
            </w:r>
          </w:p>
        </w:tc>
      </w:tr>
      <w:tr w:rsidR="00A5516D" w:rsidRPr="001F26FB" w:rsidTr="00BB004A">
        <w:tc>
          <w:tcPr>
            <w:tcW w:w="9570" w:type="dxa"/>
            <w:gridSpan w:val="6"/>
          </w:tcPr>
          <w:p w:rsidR="00A5516D" w:rsidRPr="00216E3C" w:rsidRDefault="00A5516D" w:rsidP="00523DA8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216E3C">
              <w:rPr>
                <w:b/>
                <w:sz w:val="24"/>
                <w:szCs w:val="24"/>
              </w:rPr>
              <w:t>Стадия начала реализации. Организация процедур методической поддержки команд педагогических работников школ, функционирующих в сложных социальных условиях</w:t>
            </w:r>
          </w:p>
        </w:tc>
      </w:tr>
      <w:tr w:rsidR="00A5516D" w:rsidRPr="001F26FB" w:rsidTr="00406515">
        <w:tc>
          <w:tcPr>
            <w:tcW w:w="576" w:type="dxa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216E3C">
              <w:rPr>
                <w:rFonts w:eastAsia="Calibri"/>
                <w:sz w:val="24"/>
                <w:szCs w:val="24"/>
              </w:rPr>
              <w:t>.1</w:t>
            </w:r>
          </w:p>
        </w:tc>
        <w:tc>
          <w:tcPr>
            <w:tcW w:w="4494" w:type="dxa"/>
            <w:gridSpan w:val="2"/>
          </w:tcPr>
          <w:p w:rsidR="00A5516D" w:rsidRPr="00216E3C" w:rsidRDefault="00A5516D" w:rsidP="00CD7CAC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Создание </w:t>
            </w:r>
            <w:r w:rsidR="00692EDE">
              <w:rPr>
                <w:rFonts w:eastAsia="Calibri"/>
                <w:sz w:val="24"/>
                <w:szCs w:val="24"/>
              </w:rPr>
              <w:t>рабочей группы</w:t>
            </w:r>
            <w:r w:rsidRPr="00216E3C">
              <w:rPr>
                <w:rFonts w:eastAsia="Calibri"/>
                <w:sz w:val="24"/>
                <w:szCs w:val="24"/>
              </w:rPr>
              <w:t xml:space="preserve">сопровождения развития кадрового </w:t>
            </w:r>
            <w:r w:rsidR="00CD7CAC">
              <w:rPr>
                <w:rFonts w:eastAsia="Calibri"/>
                <w:sz w:val="24"/>
                <w:szCs w:val="24"/>
              </w:rPr>
              <w:t>школы</w:t>
            </w:r>
            <w:r w:rsidRPr="00216E3C">
              <w:rPr>
                <w:rFonts w:eastAsia="Calibri"/>
                <w:sz w:val="24"/>
                <w:szCs w:val="24"/>
              </w:rPr>
              <w:t xml:space="preserve">. Разработка плана работы </w:t>
            </w:r>
          </w:p>
        </w:tc>
        <w:tc>
          <w:tcPr>
            <w:tcW w:w="1701" w:type="dxa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81646D">
              <w:rPr>
                <w:rFonts w:eastAsia="Calibri"/>
                <w:sz w:val="24"/>
                <w:szCs w:val="24"/>
              </w:rPr>
              <w:t>лана работы</w:t>
            </w:r>
          </w:p>
        </w:tc>
        <w:tc>
          <w:tcPr>
            <w:tcW w:w="992" w:type="dxa"/>
            <w:vMerge w:val="restart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>2-3 месяца</w:t>
            </w:r>
          </w:p>
        </w:tc>
        <w:tc>
          <w:tcPr>
            <w:tcW w:w="1807" w:type="dxa"/>
          </w:tcPr>
          <w:p w:rsidR="00A5516D" w:rsidRPr="00216E3C" w:rsidRDefault="00CD7CAC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Директор</w:t>
            </w:r>
          </w:p>
        </w:tc>
      </w:tr>
      <w:tr w:rsidR="00A5516D" w:rsidRPr="001F26FB" w:rsidTr="00406515">
        <w:tc>
          <w:tcPr>
            <w:tcW w:w="576" w:type="dxa"/>
          </w:tcPr>
          <w:p w:rsidR="00A5516D" w:rsidRPr="00216E3C" w:rsidRDefault="00CD7CAC" w:rsidP="00CD7CA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A5516D" w:rsidRPr="00216E3C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="00A5516D" w:rsidRPr="00216E3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494" w:type="dxa"/>
            <w:gridSpan w:val="2"/>
          </w:tcPr>
          <w:p w:rsidR="00A5516D" w:rsidRPr="0071542E" w:rsidRDefault="00A5516D" w:rsidP="00CD7CAC">
            <w:pPr>
              <w:jc w:val="both"/>
              <w:rPr>
                <w:rFonts w:eastAsia="Calibri"/>
                <w:sz w:val="24"/>
                <w:szCs w:val="24"/>
              </w:rPr>
            </w:pPr>
            <w:r w:rsidRPr="0071542E">
              <w:rPr>
                <w:rFonts w:eastAsia="Calibri"/>
                <w:sz w:val="24"/>
                <w:szCs w:val="24"/>
              </w:rPr>
              <w:t xml:space="preserve">Организация мероприятий по созданию: </w:t>
            </w:r>
            <w:r w:rsidRPr="0071542E">
              <w:rPr>
                <w:i/>
                <w:sz w:val="24"/>
                <w:szCs w:val="24"/>
              </w:rPr>
              <w:t>проблемных групп,</w:t>
            </w:r>
            <w:r w:rsidRPr="0071542E">
              <w:rPr>
                <w:sz w:val="24"/>
                <w:szCs w:val="24"/>
              </w:rPr>
              <w:t xml:space="preserve"> объединяющие педагогов, заинтересованных в освоении, развитии компетенций, которые помогут достичь лучших результатов через решение конкретной проблемы, связанной со сложными социальными контекстами школы; </w:t>
            </w:r>
            <w:r w:rsidRPr="0071542E">
              <w:rPr>
                <w:i/>
                <w:sz w:val="24"/>
                <w:szCs w:val="24"/>
              </w:rPr>
              <w:t>творческих групп</w:t>
            </w:r>
            <w:r w:rsidRPr="0071542E">
              <w:rPr>
                <w:sz w:val="24"/>
                <w:szCs w:val="24"/>
              </w:rPr>
              <w:t xml:space="preserve">, создаваемых для подготовки </w:t>
            </w:r>
            <w:r w:rsidRPr="0071542E">
              <w:rPr>
                <w:sz w:val="24"/>
                <w:szCs w:val="24"/>
              </w:rPr>
              <w:lastRenderedPageBreak/>
              <w:t>педагогических советов, творческих отчетов, конференций, круглых столов, организуемых в связи с проблематикой влияния на социальные контексты образовательных результатов;</w:t>
            </w:r>
            <w:r w:rsidRPr="0071542E">
              <w:rPr>
                <w:i/>
                <w:sz w:val="24"/>
                <w:szCs w:val="24"/>
              </w:rPr>
              <w:t>методических объединений</w:t>
            </w:r>
            <w:r w:rsidRPr="0071542E">
              <w:rPr>
                <w:sz w:val="24"/>
                <w:szCs w:val="24"/>
              </w:rPr>
              <w:t xml:space="preserve"> (предметные, учителей начальных классов, классных руководителей и т.п.), на которых обсуждаются результаты обучения и воспитания учащихся и социальные контексты, влияющие на их достижения, представляется опыт педагогов; </w:t>
            </w:r>
            <w:r w:rsidRPr="0071542E">
              <w:rPr>
                <w:i/>
                <w:sz w:val="24"/>
                <w:szCs w:val="24"/>
              </w:rPr>
              <w:t>стажёрских площадок</w:t>
            </w:r>
            <w:r w:rsidRPr="0071542E">
              <w:rPr>
                <w:sz w:val="24"/>
                <w:szCs w:val="24"/>
              </w:rPr>
              <w:t>, создаваемых в успешных школах, презентующих опыт своей работы по организации образовательного процесса, обеспечивающих современное качество общего образования и организации условий для развития педагогического роста учителей.</w:t>
            </w:r>
          </w:p>
        </w:tc>
        <w:tc>
          <w:tcPr>
            <w:tcW w:w="1701" w:type="dxa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lastRenderedPageBreak/>
              <w:t xml:space="preserve">Приказы о создании групп </w:t>
            </w:r>
          </w:p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7" w:type="dxa"/>
          </w:tcPr>
          <w:p w:rsidR="00A5516D" w:rsidRPr="00216E3C" w:rsidRDefault="00CD7CAC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Директор</w:t>
            </w:r>
          </w:p>
        </w:tc>
      </w:tr>
      <w:tr w:rsidR="00A5516D" w:rsidRPr="001F26FB" w:rsidTr="00406515">
        <w:trPr>
          <w:trHeight w:val="454"/>
        </w:trPr>
        <w:tc>
          <w:tcPr>
            <w:tcW w:w="576" w:type="dxa"/>
          </w:tcPr>
          <w:p w:rsidR="00A5516D" w:rsidRPr="00216E3C" w:rsidRDefault="00A5516D" w:rsidP="00CD7CA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</w:t>
            </w:r>
            <w:r w:rsidRPr="00216E3C">
              <w:rPr>
                <w:rFonts w:eastAsia="Calibri"/>
                <w:sz w:val="24"/>
                <w:szCs w:val="24"/>
              </w:rPr>
              <w:t>.</w:t>
            </w:r>
            <w:r w:rsidR="00CD7CA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494" w:type="dxa"/>
            <w:gridSpan w:val="2"/>
          </w:tcPr>
          <w:p w:rsidR="00A5516D" w:rsidRPr="00216E3C" w:rsidRDefault="00A5516D" w:rsidP="00CD7CAC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Проведение диагностических мероприятий по определению уровня профессиональной компетентности педагога в школах, находящихся сложных социально-экономических условиях </w:t>
            </w:r>
          </w:p>
        </w:tc>
        <w:tc>
          <w:tcPr>
            <w:tcW w:w="1701" w:type="dxa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План - карта диагностики. </w:t>
            </w:r>
          </w:p>
          <w:p w:rsidR="00A5516D" w:rsidRPr="00216E3C" w:rsidRDefault="00A5516D" w:rsidP="00CD7CAC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Результаты сводной диагностики по </w:t>
            </w:r>
            <w:r w:rsidR="00CD7CAC">
              <w:rPr>
                <w:rFonts w:eastAsia="Calibri"/>
                <w:sz w:val="24"/>
                <w:szCs w:val="24"/>
              </w:rPr>
              <w:t>школе</w:t>
            </w:r>
          </w:p>
        </w:tc>
        <w:tc>
          <w:tcPr>
            <w:tcW w:w="992" w:type="dxa"/>
            <w:vMerge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7" w:type="dxa"/>
          </w:tcPr>
          <w:p w:rsidR="00A5516D" w:rsidRPr="00837000" w:rsidRDefault="00CD7CAC" w:rsidP="0071542E">
            <w:pPr>
              <w:jc w:val="both"/>
              <w:rPr>
                <w:rStyle w:val="105pt0pt0"/>
                <w:rFonts w:eastAsia="Candara"/>
                <w:sz w:val="22"/>
                <w:szCs w:val="22"/>
              </w:rPr>
            </w:pPr>
            <w:r>
              <w:rPr>
                <w:rStyle w:val="105pt0pt0"/>
                <w:rFonts w:eastAsia="Candara"/>
                <w:b w:val="0"/>
                <w:sz w:val="22"/>
                <w:szCs w:val="22"/>
              </w:rPr>
              <w:t>Руководители ШМО</w:t>
            </w:r>
          </w:p>
        </w:tc>
      </w:tr>
      <w:tr w:rsidR="00A5516D" w:rsidRPr="001F26FB" w:rsidTr="00406515">
        <w:trPr>
          <w:trHeight w:val="454"/>
        </w:trPr>
        <w:tc>
          <w:tcPr>
            <w:tcW w:w="576" w:type="dxa"/>
          </w:tcPr>
          <w:p w:rsidR="00A5516D" w:rsidRPr="00216E3C" w:rsidRDefault="00A5516D" w:rsidP="00CD7CA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216E3C">
              <w:rPr>
                <w:rFonts w:eastAsia="Calibri"/>
                <w:sz w:val="24"/>
                <w:szCs w:val="24"/>
              </w:rPr>
              <w:t>.</w:t>
            </w:r>
            <w:r w:rsidR="00CD7CA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494" w:type="dxa"/>
            <w:gridSpan w:val="2"/>
          </w:tcPr>
          <w:p w:rsidR="00A5516D" w:rsidRPr="00216E3C" w:rsidRDefault="00A5516D" w:rsidP="00CD7CAC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Обеспечение проведения самооценки педагогами уровня соответствия качества своей профессиональной деятельности требованиям профессионального стандарта </w:t>
            </w:r>
          </w:p>
        </w:tc>
        <w:tc>
          <w:tcPr>
            <w:tcW w:w="1701" w:type="dxa"/>
          </w:tcPr>
          <w:p w:rsidR="00A5516D" w:rsidRPr="00216E3C" w:rsidRDefault="00A5516D" w:rsidP="00CD7CAC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Результаты сводной диагностики </w:t>
            </w:r>
          </w:p>
        </w:tc>
        <w:tc>
          <w:tcPr>
            <w:tcW w:w="992" w:type="dxa"/>
            <w:vMerge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7" w:type="dxa"/>
          </w:tcPr>
          <w:p w:rsidR="00A5516D" w:rsidRPr="00837000" w:rsidRDefault="00CD7CAC" w:rsidP="00BB004A">
            <w:pPr>
              <w:jc w:val="both"/>
              <w:rPr>
                <w:rStyle w:val="105pt0pt0"/>
                <w:rFonts w:eastAsia="Candara"/>
                <w:b w:val="0"/>
                <w:sz w:val="22"/>
                <w:szCs w:val="22"/>
              </w:rPr>
            </w:pPr>
            <w:r>
              <w:rPr>
                <w:rStyle w:val="105pt0pt0"/>
                <w:rFonts w:eastAsia="Candara"/>
                <w:b w:val="0"/>
                <w:sz w:val="22"/>
                <w:szCs w:val="22"/>
              </w:rPr>
              <w:t>Руководители ШМО</w:t>
            </w:r>
          </w:p>
        </w:tc>
      </w:tr>
      <w:tr w:rsidR="00A5516D" w:rsidRPr="001F26FB" w:rsidTr="00BB004A">
        <w:trPr>
          <w:trHeight w:val="454"/>
        </w:trPr>
        <w:tc>
          <w:tcPr>
            <w:tcW w:w="9570" w:type="dxa"/>
            <w:gridSpan w:val="6"/>
          </w:tcPr>
          <w:p w:rsidR="00A5516D" w:rsidRPr="00216E3C" w:rsidRDefault="00A5516D" w:rsidP="00523DA8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216E3C">
              <w:rPr>
                <w:b/>
                <w:sz w:val="24"/>
                <w:szCs w:val="24"/>
              </w:rPr>
              <w:t>Организация мероприятий по укреплению, развитию кадрового потенциала школ, функционирующих в сложных социальных условиях</w:t>
            </w:r>
          </w:p>
        </w:tc>
      </w:tr>
      <w:tr w:rsidR="00A5516D" w:rsidRPr="001F26FB" w:rsidTr="00406515">
        <w:trPr>
          <w:trHeight w:val="454"/>
        </w:trPr>
        <w:tc>
          <w:tcPr>
            <w:tcW w:w="576" w:type="dxa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216E3C">
              <w:rPr>
                <w:rFonts w:eastAsia="Calibri"/>
                <w:sz w:val="24"/>
                <w:szCs w:val="24"/>
              </w:rPr>
              <w:t>.1</w:t>
            </w:r>
          </w:p>
        </w:tc>
        <w:tc>
          <w:tcPr>
            <w:tcW w:w="4494" w:type="dxa"/>
            <w:gridSpan w:val="2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>Разработка и реализация программ повышения квалификации по развитию профессионального роста учителя с учетом специализации учителя и перечня направлений обновления содержания общего образования.</w:t>
            </w:r>
          </w:p>
        </w:tc>
        <w:tc>
          <w:tcPr>
            <w:tcW w:w="1701" w:type="dxa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Программы ПК </w:t>
            </w:r>
          </w:p>
        </w:tc>
        <w:tc>
          <w:tcPr>
            <w:tcW w:w="992" w:type="dxa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Постоянно </w:t>
            </w:r>
          </w:p>
        </w:tc>
        <w:tc>
          <w:tcPr>
            <w:tcW w:w="1807" w:type="dxa"/>
          </w:tcPr>
          <w:p w:rsidR="00A5516D" w:rsidRPr="00216E3C" w:rsidRDefault="00CD7CAC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УВР</w:t>
            </w:r>
          </w:p>
        </w:tc>
      </w:tr>
      <w:tr w:rsidR="00A5516D" w:rsidRPr="001F26FB" w:rsidTr="00406515">
        <w:trPr>
          <w:trHeight w:val="113"/>
        </w:trPr>
        <w:tc>
          <w:tcPr>
            <w:tcW w:w="576" w:type="dxa"/>
          </w:tcPr>
          <w:p w:rsidR="00A5516D" w:rsidRPr="00216E3C" w:rsidRDefault="00837000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A5516D" w:rsidRPr="00216E3C">
              <w:rPr>
                <w:rFonts w:eastAsia="Calibri"/>
                <w:sz w:val="24"/>
                <w:szCs w:val="24"/>
              </w:rPr>
              <w:t>.3</w:t>
            </w:r>
          </w:p>
        </w:tc>
        <w:tc>
          <w:tcPr>
            <w:tcW w:w="4494" w:type="dxa"/>
            <w:gridSpan w:val="2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Организация и проведения учебно-методических мероприятий по </w:t>
            </w:r>
            <w:r w:rsidRPr="00216E3C">
              <w:rPr>
                <w:sz w:val="24"/>
                <w:szCs w:val="24"/>
              </w:rPr>
              <w:t>обновлению</w:t>
            </w:r>
            <w:r w:rsidRPr="00216E3C">
              <w:rPr>
                <w:rFonts w:eastAsia="Calibri"/>
                <w:sz w:val="24"/>
                <w:szCs w:val="24"/>
              </w:rPr>
              <w:t xml:space="preserve"> содержания общего образования, методам обучения на стажерских площадках и у учителей–наставников </w:t>
            </w:r>
          </w:p>
        </w:tc>
        <w:tc>
          <w:tcPr>
            <w:tcW w:w="1701" w:type="dxa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Программы занятий </w:t>
            </w:r>
          </w:p>
        </w:tc>
        <w:tc>
          <w:tcPr>
            <w:tcW w:w="992" w:type="dxa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Постоянно </w:t>
            </w:r>
          </w:p>
        </w:tc>
        <w:tc>
          <w:tcPr>
            <w:tcW w:w="1807" w:type="dxa"/>
          </w:tcPr>
          <w:p w:rsidR="00A5516D" w:rsidRPr="00216E3C" w:rsidRDefault="00A5516D" w:rsidP="00CD7CAC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>Руководители</w:t>
            </w:r>
            <w:r w:rsidR="00CD7CAC">
              <w:rPr>
                <w:rFonts w:eastAsia="Calibri"/>
                <w:sz w:val="24"/>
                <w:szCs w:val="24"/>
              </w:rPr>
              <w:t>Ш</w:t>
            </w:r>
            <w:r>
              <w:rPr>
                <w:rFonts w:eastAsia="Calibri"/>
                <w:sz w:val="24"/>
                <w:szCs w:val="24"/>
              </w:rPr>
              <w:t>МО</w:t>
            </w:r>
          </w:p>
        </w:tc>
      </w:tr>
      <w:tr w:rsidR="00A5516D" w:rsidRPr="001F26FB" w:rsidTr="00406515">
        <w:trPr>
          <w:trHeight w:val="113"/>
        </w:trPr>
        <w:tc>
          <w:tcPr>
            <w:tcW w:w="576" w:type="dxa"/>
          </w:tcPr>
          <w:p w:rsidR="00A5516D" w:rsidRPr="00216E3C" w:rsidRDefault="00837000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A5516D" w:rsidRPr="00216E3C">
              <w:rPr>
                <w:rFonts w:eastAsia="Calibri"/>
                <w:sz w:val="24"/>
                <w:szCs w:val="24"/>
              </w:rPr>
              <w:t>.5</w:t>
            </w:r>
          </w:p>
        </w:tc>
        <w:tc>
          <w:tcPr>
            <w:tcW w:w="4494" w:type="dxa"/>
            <w:gridSpan w:val="2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Проведение промежуточной диагностики, корректировка планов методического сопровождения </w:t>
            </w:r>
          </w:p>
        </w:tc>
        <w:tc>
          <w:tcPr>
            <w:tcW w:w="1701" w:type="dxa"/>
          </w:tcPr>
          <w:p w:rsidR="00A5516D" w:rsidRPr="00216E3C" w:rsidRDefault="00A5516D" w:rsidP="00CD7CAC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Результаты сводной диагностики </w:t>
            </w:r>
          </w:p>
        </w:tc>
        <w:tc>
          <w:tcPr>
            <w:tcW w:w="992" w:type="dxa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Постоянно </w:t>
            </w:r>
          </w:p>
        </w:tc>
        <w:tc>
          <w:tcPr>
            <w:tcW w:w="1807" w:type="dxa"/>
          </w:tcPr>
          <w:p w:rsidR="00A5516D" w:rsidRPr="00216E3C" w:rsidRDefault="00CD7CAC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CD7CAC">
              <w:rPr>
                <w:rFonts w:eastAsia="Calibri"/>
                <w:sz w:val="24"/>
                <w:szCs w:val="24"/>
              </w:rPr>
              <w:t>Руководители ШМО</w:t>
            </w:r>
          </w:p>
        </w:tc>
      </w:tr>
      <w:tr w:rsidR="00A5516D" w:rsidRPr="001F26FB" w:rsidTr="00406515">
        <w:trPr>
          <w:trHeight w:val="113"/>
        </w:trPr>
        <w:tc>
          <w:tcPr>
            <w:tcW w:w="576" w:type="dxa"/>
          </w:tcPr>
          <w:p w:rsidR="00A5516D" w:rsidRPr="00216E3C" w:rsidRDefault="00837000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A5516D" w:rsidRPr="00216E3C">
              <w:rPr>
                <w:rFonts w:eastAsia="Calibri"/>
                <w:sz w:val="24"/>
                <w:szCs w:val="24"/>
              </w:rPr>
              <w:t>.</w:t>
            </w:r>
            <w:r w:rsidR="00A5516D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494" w:type="dxa"/>
            <w:gridSpan w:val="2"/>
          </w:tcPr>
          <w:p w:rsidR="00A5516D" w:rsidRPr="00216E3C" w:rsidRDefault="00A5516D" w:rsidP="00771366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 xml:space="preserve">Проведение диагностик удовлетворенностью мероприятиями по повышению квалификации педагогических работников в рамках </w:t>
            </w:r>
            <w:r w:rsidRPr="00216E3C">
              <w:rPr>
                <w:rFonts w:eastAsia="Calibri"/>
                <w:sz w:val="24"/>
                <w:szCs w:val="24"/>
              </w:rPr>
              <w:lastRenderedPageBreak/>
              <w:t>реализации</w:t>
            </w:r>
            <w:r w:rsidR="00771366">
              <w:rPr>
                <w:rFonts w:eastAsia="Calibri"/>
                <w:sz w:val="24"/>
                <w:szCs w:val="24"/>
              </w:rPr>
              <w:t xml:space="preserve"> Программы</w:t>
            </w:r>
          </w:p>
        </w:tc>
        <w:tc>
          <w:tcPr>
            <w:tcW w:w="1701" w:type="dxa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д</w:t>
            </w:r>
            <w:r w:rsidRPr="00216E3C">
              <w:rPr>
                <w:rFonts w:eastAsia="Calibri"/>
                <w:sz w:val="24"/>
                <w:szCs w:val="24"/>
              </w:rPr>
              <w:t>иагностические карты</w:t>
            </w:r>
            <w:r w:rsidR="00837000">
              <w:rPr>
                <w:rFonts w:eastAsia="Calibri"/>
                <w:sz w:val="24"/>
                <w:szCs w:val="24"/>
              </w:rPr>
              <w:t xml:space="preserve">. </w:t>
            </w:r>
            <w:r w:rsidRPr="00216E3C">
              <w:rPr>
                <w:rFonts w:eastAsia="Calibri"/>
                <w:sz w:val="24"/>
                <w:szCs w:val="24"/>
              </w:rPr>
              <w:t>Блиц опрос учителей.</w:t>
            </w:r>
          </w:p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lastRenderedPageBreak/>
              <w:t>Результаты диагностики</w:t>
            </w:r>
          </w:p>
        </w:tc>
        <w:tc>
          <w:tcPr>
            <w:tcW w:w="992" w:type="dxa"/>
          </w:tcPr>
          <w:p w:rsidR="00A5516D" w:rsidRPr="00216E3C" w:rsidRDefault="00A5516D" w:rsidP="00BB004A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lastRenderedPageBreak/>
              <w:t xml:space="preserve">Конец учебного года </w:t>
            </w:r>
          </w:p>
        </w:tc>
        <w:tc>
          <w:tcPr>
            <w:tcW w:w="1807" w:type="dxa"/>
          </w:tcPr>
          <w:p w:rsidR="00A5516D" w:rsidRPr="00216E3C" w:rsidRDefault="00A5516D" w:rsidP="00CD7CAC">
            <w:pPr>
              <w:jc w:val="both"/>
              <w:rPr>
                <w:rFonts w:eastAsia="Calibri"/>
                <w:sz w:val="24"/>
                <w:szCs w:val="24"/>
              </w:rPr>
            </w:pPr>
            <w:r w:rsidRPr="00216E3C">
              <w:rPr>
                <w:rFonts w:eastAsia="Calibri"/>
                <w:sz w:val="24"/>
                <w:szCs w:val="24"/>
              </w:rPr>
              <w:t>Руководител</w:t>
            </w:r>
            <w:r w:rsidR="00CD7CAC">
              <w:rPr>
                <w:rFonts w:eastAsia="Calibri"/>
                <w:sz w:val="24"/>
                <w:szCs w:val="24"/>
              </w:rPr>
              <w:t xml:space="preserve">ь </w:t>
            </w:r>
            <w:r w:rsidRPr="00216E3C">
              <w:rPr>
                <w:rFonts w:eastAsia="Calibri"/>
                <w:sz w:val="24"/>
                <w:szCs w:val="24"/>
              </w:rPr>
              <w:t>рабоч</w:t>
            </w:r>
            <w:r w:rsidR="00CD7CAC">
              <w:rPr>
                <w:rFonts w:eastAsia="Calibri"/>
                <w:sz w:val="24"/>
                <w:szCs w:val="24"/>
              </w:rPr>
              <w:t>ей</w:t>
            </w:r>
            <w:r w:rsidRPr="00216E3C">
              <w:rPr>
                <w:rFonts w:eastAsia="Calibri"/>
                <w:sz w:val="24"/>
                <w:szCs w:val="24"/>
              </w:rPr>
              <w:t xml:space="preserve"> групп</w:t>
            </w:r>
            <w:r w:rsidR="00CD7CAC">
              <w:rPr>
                <w:rFonts w:eastAsia="Calibri"/>
                <w:sz w:val="24"/>
                <w:szCs w:val="24"/>
              </w:rPr>
              <w:t>ы</w:t>
            </w:r>
          </w:p>
        </w:tc>
      </w:tr>
    </w:tbl>
    <w:p w:rsidR="00257EB1" w:rsidRDefault="00257EB1" w:rsidP="00257EB1">
      <w:pPr>
        <w:pStyle w:val="11"/>
      </w:pPr>
    </w:p>
    <w:p w:rsidR="00771366" w:rsidRPr="00771366" w:rsidRDefault="00771366" w:rsidP="00257EB1">
      <w:pPr>
        <w:pStyle w:val="11"/>
      </w:pPr>
      <w:bookmarkStart w:id="31" w:name="_Toc39087497"/>
      <w:r w:rsidRPr="00771366">
        <w:t>5.4.</w:t>
      </w:r>
      <w:bookmarkStart w:id="32" w:name="_Toc513713298"/>
      <w:bookmarkStart w:id="33" w:name="_Toc513714439"/>
      <w:bookmarkStart w:id="34" w:name="_Toc515548246"/>
      <w:r w:rsidRPr="00771366">
        <w:t xml:space="preserve"> Финансовое обеспечение</w:t>
      </w:r>
      <w:bookmarkEnd w:id="31"/>
      <w:bookmarkEnd w:id="32"/>
      <w:bookmarkEnd w:id="33"/>
      <w:bookmarkEnd w:id="34"/>
    </w:p>
    <w:p w:rsidR="00771366" w:rsidRDefault="00771366" w:rsidP="00771366">
      <w:pPr>
        <w:ind w:firstLine="709"/>
        <w:jc w:val="both"/>
        <w:rPr>
          <w:sz w:val="28"/>
          <w:szCs w:val="28"/>
        </w:rPr>
      </w:pPr>
    </w:p>
    <w:p w:rsidR="00771366" w:rsidRDefault="00771366" w:rsidP="0077136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39D">
        <w:rPr>
          <w:rFonts w:ascii="Times New Roman" w:hAnsi="Times New Roman" w:cs="Times New Roman"/>
          <w:sz w:val="28"/>
          <w:szCs w:val="28"/>
        </w:rPr>
        <w:t xml:space="preserve">Финансирование мероприятий Реализация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27339D">
        <w:rPr>
          <w:rFonts w:ascii="Times New Roman" w:hAnsi="Times New Roman" w:cs="Times New Roman"/>
          <w:sz w:val="28"/>
          <w:szCs w:val="28"/>
        </w:rPr>
        <w:t xml:space="preserve"> будет обеспечено муниципальной программой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339D">
        <w:rPr>
          <w:rFonts w:ascii="Times New Roman" w:hAnsi="Times New Roman" w:cs="Times New Roman"/>
          <w:sz w:val="28"/>
          <w:szCs w:val="28"/>
        </w:rPr>
        <w:t>Развитие системы образования в Нижнетуринском городском округе на 2014 - 2020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339D">
        <w:rPr>
          <w:rFonts w:ascii="Times New Roman" w:hAnsi="Times New Roman" w:cs="Times New Roman"/>
          <w:sz w:val="28"/>
          <w:szCs w:val="28"/>
        </w:rPr>
        <w:t xml:space="preserve"> (утверждена постановлением администрации Нижнетуринского городского округа от 27.12.2013 № 1625 (с изменениями).</w:t>
      </w:r>
    </w:p>
    <w:p w:rsidR="00AB66D2" w:rsidRDefault="00AB66D2" w:rsidP="00523DA8">
      <w:pPr>
        <w:pStyle w:val="a4"/>
        <w:numPr>
          <w:ilvl w:val="0"/>
          <w:numId w:val="10"/>
        </w:numPr>
        <w:ind w:left="426" w:right="-5"/>
        <w:jc w:val="both"/>
        <w:rPr>
          <w:rStyle w:val="10"/>
          <w:rFonts w:ascii="Times New Roman" w:hAnsi="Times New Roman" w:cs="Times New Roman"/>
          <w:color w:val="auto"/>
        </w:rPr>
        <w:sectPr w:rsidR="00AB66D2" w:rsidSect="006C2788">
          <w:pgSz w:w="11910" w:h="16840"/>
          <w:pgMar w:top="919" w:right="1100" w:bottom="731" w:left="1123" w:header="0" w:footer="924" w:gutter="0"/>
          <w:cols w:space="720"/>
          <w:docGrid w:linePitch="299"/>
        </w:sectPr>
      </w:pPr>
    </w:p>
    <w:p w:rsidR="0010395A" w:rsidRPr="00257EB1" w:rsidRDefault="00257EB1" w:rsidP="00257EB1">
      <w:pPr>
        <w:pStyle w:val="11"/>
        <w:rPr>
          <w:rFonts w:eastAsiaTheme="majorEastAsia"/>
        </w:rPr>
      </w:pPr>
      <w:bookmarkStart w:id="35" w:name="_Toc39087498"/>
      <w:r w:rsidRPr="00257EB1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 xml:space="preserve">6. </w:t>
      </w:r>
      <w:r w:rsidR="0010395A" w:rsidRPr="00257EB1">
        <w:rPr>
          <w:rStyle w:val="10"/>
          <w:rFonts w:ascii="Times New Roman" w:hAnsi="Times New Roman" w:cs="Times New Roman"/>
          <w:b/>
          <w:bCs/>
          <w:color w:val="auto"/>
        </w:rPr>
        <w:t xml:space="preserve">Дорожная карта </w:t>
      </w:r>
      <w:r w:rsidR="00DF5278" w:rsidRPr="00257EB1">
        <w:rPr>
          <w:rStyle w:val="10"/>
          <w:rFonts w:ascii="Times New Roman" w:hAnsi="Times New Roman" w:cs="Times New Roman"/>
          <w:b/>
          <w:bCs/>
          <w:color w:val="auto"/>
        </w:rPr>
        <w:t>Программы</w:t>
      </w:r>
      <w:bookmarkEnd w:id="35"/>
    </w:p>
    <w:tbl>
      <w:tblPr>
        <w:tblW w:w="5000" w:type="pct"/>
        <w:tblLayout w:type="fixed"/>
        <w:tblLook w:val="04A0"/>
      </w:tblPr>
      <w:tblGrid>
        <w:gridCol w:w="818"/>
        <w:gridCol w:w="8645"/>
        <w:gridCol w:w="1134"/>
        <w:gridCol w:w="1765"/>
        <w:gridCol w:w="3254"/>
      </w:tblGrid>
      <w:tr w:rsidR="008376E0" w:rsidRPr="008376E0" w:rsidTr="00380290">
        <w:trPr>
          <w:trHeight w:val="30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376E0" w:rsidRPr="00D00525" w:rsidRDefault="008376E0" w:rsidP="00D00525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00525">
              <w:rPr>
                <w:b/>
                <w:bCs/>
                <w:color w:val="000000"/>
                <w:sz w:val="24"/>
                <w:szCs w:val="24"/>
                <w:lang w:bidi="ar-SA"/>
              </w:rPr>
              <w:t>№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376E0" w:rsidRPr="00D00525" w:rsidRDefault="008376E0" w:rsidP="00D00525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00525">
              <w:rPr>
                <w:b/>
                <w:bCs/>
                <w:color w:val="000000"/>
                <w:sz w:val="24"/>
                <w:szCs w:val="24"/>
                <w:lang w:bidi="ar-SA"/>
              </w:rPr>
              <w:t>Мероприятия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376E0" w:rsidRPr="00D00525" w:rsidRDefault="008376E0" w:rsidP="00D00525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00525">
              <w:rPr>
                <w:b/>
                <w:bCs/>
                <w:color w:val="000000"/>
                <w:sz w:val="24"/>
                <w:szCs w:val="24"/>
                <w:lang w:bidi="ar-SA"/>
              </w:rPr>
              <w:t>Сроки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376E0" w:rsidRPr="00CC58DD" w:rsidRDefault="008376E0" w:rsidP="00D00525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>Ответственные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376E0" w:rsidRPr="00D00525" w:rsidRDefault="008376E0" w:rsidP="00D00525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00525">
              <w:rPr>
                <w:b/>
                <w:bCs/>
                <w:color w:val="000000"/>
                <w:sz w:val="24"/>
                <w:szCs w:val="24"/>
                <w:lang w:bidi="ar-SA"/>
              </w:rPr>
              <w:t>Результаты исполнения</w:t>
            </w:r>
          </w:p>
        </w:tc>
      </w:tr>
      <w:tr w:rsidR="008376E0" w:rsidRPr="008376E0" w:rsidTr="00380290">
        <w:trPr>
          <w:trHeight w:val="31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376E0" w:rsidRPr="00D00525" w:rsidRDefault="008376E0" w:rsidP="00D00525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00525">
              <w:rPr>
                <w:b/>
                <w:bCs/>
                <w:color w:val="000000"/>
                <w:sz w:val="24"/>
                <w:szCs w:val="24"/>
                <w:lang w:bidi="ar-SA"/>
              </w:rPr>
              <w:t>1.</w:t>
            </w:r>
          </w:p>
        </w:tc>
        <w:tc>
          <w:tcPr>
            <w:tcW w:w="47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hideMark/>
          </w:tcPr>
          <w:p w:rsidR="008376E0" w:rsidRPr="00D00525" w:rsidRDefault="008376E0" w:rsidP="00D00525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00525">
              <w:rPr>
                <w:b/>
                <w:bCs/>
                <w:color w:val="000000"/>
                <w:sz w:val="24"/>
                <w:szCs w:val="24"/>
                <w:lang w:bidi="ar-SA"/>
              </w:rPr>
              <w:t>Организационно – управленческое обеспечение реализации программы</w:t>
            </w: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F5278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 xml:space="preserve">Назначить координатора  реализации Программы </w:t>
            </w:r>
          </w:p>
        </w:tc>
        <w:tc>
          <w:tcPr>
            <w:tcW w:w="3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апрель</w:t>
            </w:r>
            <w:r w:rsidRPr="008376E0">
              <w:rPr>
                <w:color w:val="000000"/>
                <w:sz w:val="16"/>
                <w:szCs w:val="16"/>
                <w:lang w:bidi="ar-SA"/>
              </w:rPr>
              <w:t xml:space="preserve"> 2020</w:t>
            </w:r>
          </w:p>
        </w:tc>
        <w:tc>
          <w:tcPr>
            <w:tcW w:w="56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8376E0" w:rsidRDefault="00DF5278" w:rsidP="00DF5278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 xml:space="preserve">Координация   работы  по вопросам повышения качества образования </w:t>
            </w: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F5278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Создание рабочей группы, координирующей организацию работы  по поддержке и к</w:t>
            </w:r>
            <w:r>
              <w:rPr>
                <w:color w:val="000000"/>
                <w:lang w:bidi="ar-SA"/>
              </w:rPr>
              <w:t>онсультационному сопровождению</w:t>
            </w:r>
            <w:r w:rsidRPr="00D00525">
              <w:rPr>
                <w:color w:val="000000"/>
                <w:lang w:bidi="ar-SA"/>
              </w:rPr>
              <w:t xml:space="preserve">, по вопросам повышения качества образования </w:t>
            </w:r>
          </w:p>
        </w:tc>
        <w:tc>
          <w:tcPr>
            <w:tcW w:w="3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Координация   работы  школ</w:t>
            </w:r>
            <w:r>
              <w:rPr>
                <w:color w:val="000000"/>
                <w:sz w:val="16"/>
                <w:szCs w:val="16"/>
                <w:lang w:bidi="ar-SA"/>
              </w:rPr>
              <w:t>ы по</w:t>
            </w:r>
            <w:r w:rsidRPr="008376E0">
              <w:rPr>
                <w:color w:val="000000"/>
                <w:sz w:val="16"/>
                <w:szCs w:val="16"/>
                <w:lang w:bidi="ar-SA"/>
              </w:rPr>
              <w:t xml:space="preserve"> реализации Пр</w:t>
            </w:r>
            <w:r>
              <w:rPr>
                <w:color w:val="000000"/>
                <w:sz w:val="16"/>
                <w:szCs w:val="16"/>
                <w:lang w:bidi="ar-SA"/>
              </w:rPr>
              <w:t>о</w:t>
            </w:r>
            <w:r w:rsidRPr="008376E0">
              <w:rPr>
                <w:color w:val="000000"/>
                <w:sz w:val="16"/>
                <w:szCs w:val="16"/>
                <w:lang w:bidi="ar-SA"/>
              </w:rPr>
              <w:t>граммы</w:t>
            </w:r>
          </w:p>
        </w:tc>
      </w:tr>
      <w:tr w:rsidR="008376E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76E0" w:rsidRPr="00380290" w:rsidRDefault="008376E0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6E0" w:rsidRPr="00D00525" w:rsidRDefault="008376E0" w:rsidP="00DF5278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 xml:space="preserve">Реализация плана мероприятий по повышению профессионального уровня педагогических работников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E0" w:rsidRPr="008376E0" w:rsidRDefault="008376E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E0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6E0" w:rsidRPr="008376E0" w:rsidRDefault="008376E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Повышение профессиональной компетентности педагогов</w:t>
            </w:r>
          </w:p>
        </w:tc>
      </w:tr>
      <w:tr w:rsidR="008376E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76E0" w:rsidRPr="00380290" w:rsidRDefault="008376E0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6E0" w:rsidRPr="00D00525" w:rsidRDefault="008376E0" w:rsidP="00DF5278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 xml:space="preserve">Формирование группы руководителей, заместителей руководителей и педагогов для направления на курсы повышения квалификации по вопросам повышения качества работы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E0" w:rsidRPr="008376E0" w:rsidRDefault="008376E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E0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6E0" w:rsidRPr="008376E0" w:rsidRDefault="008376E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Повышение эффективности управленческой деятельности</w:t>
            </w: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Утвердить изменения в перечне показателей характеризующих качество муниципальных (работ), оказываемых (выполняемых) образовательными организациями, связанные с неблагоприятными условиями работы школ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май 2020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78" w:rsidRPr="008376E0" w:rsidRDefault="00DF5278" w:rsidP="00DF5278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Совершенствование системы показателя качества деятельности образовательной организации</w:t>
            </w: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Организация   участия школ в региональном исследования по идентификации школ на основе методики контектуализации.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78" w:rsidRPr="008376E0" w:rsidRDefault="00DF5278" w:rsidP="00DF5278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Получение объективных результатов оценочных процедур</w:t>
            </w: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Собеседование с руководителями школ по вопросам обеспечения реализации Программы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сентябрь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F5278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Повышение эффективности управленческой деятельности по вопросам совершенствования условий для обеспечения реализации ФГОС и качества образования</w:t>
            </w: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- анализ образовательной программы, результатов ее выполнения;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- анализ особенностей контингента обучающихся;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- анализ состояния внутришкольного контроля;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- анализ состояния повышения квалификации педагогических работников;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- анализ работы с родителями.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Проведение  мониторинговых обследований на муниципальном и школьном уровнях, направленных на: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октябрь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F5278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Оценка состояния изменений, корректировка программы</w:t>
            </w: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- выявление школ, работающих со сложнымконтингентоми в сложных условиях, в том числе школ, показывающих низкие образовательные результаты;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- динамики показателей качества образования в данных группах школ;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- комплексную оценку  условий  деятельности, управленческого и педагогического потенциала.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Собеседование с руководителями школ (с низкими результатами ГИА) по вопросам совершенствования условий для достижения и подтверждения обучающимися на ГИА образовательных цензов, обеспечения качественной подготовки к ГИА2020 -2024 годах.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октябрь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Default="00DF5278" w:rsidP="00DF5278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 xml:space="preserve">Управление образования НТГО, МКУ "ИМЦ" </w:t>
            </w:r>
          </w:p>
          <w:p w:rsidR="00DF5278" w:rsidRPr="008376E0" w:rsidRDefault="00DF5278" w:rsidP="00DF5278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Повышение эффективности управленческой деятельности по вопросам совершенствования условий для обеспечения реализации ФГОС и качества образования</w:t>
            </w: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F5278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 xml:space="preserve">Участие в независимых исследованиях качества начального общего, основного общего и среднего общего образования:  Всероссийские проверочные работы,   диагностические </w:t>
            </w:r>
            <w:r w:rsidRPr="00D00525">
              <w:rPr>
                <w:color w:val="000000"/>
                <w:lang w:bidi="ar-SA"/>
              </w:rPr>
              <w:lastRenderedPageBreak/>
              <w:t>работы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lastRenderedPageBreak/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 xml:space="preserve">Оценка состояния системы начального общего, основного общего и среднего общего образования и тенденций её </w:t>
            </w:r>
            <w:r w:rsidRPr="008376E0">
              <w:rPr>
                <w:color w:val="000000"/>
                <w:sz w:val="16"/>
                <w:szCs w:val="16"/>
                <w:lang w:bidi="ar-SA"/>
              </w:rPr>
              <w:lastRenderedPageBreak/>
              <w:t>развития по предметным и метапредметным результатам</w:t>
            </w: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Проведение независимой оценки качества образования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2021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F5278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 xml:space="preserve">МКУ "ИМЦ", </w:t>
            </w:r>
            <w:r w:rsidRPr="00DF5278"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Получение результатов независимой оценки качества образования с целью получения объективной информации о качестве образования</w:t>
            </w: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Проведение муниципальных мероприятий и муниципальных этапов Всероссийских мероприятий для учащихся образовательных организаций: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Участие учащихся и педагогов образовательных организаций района в заявленном мероприятии. Поощрение лучших учащихся и педагогов, повышение престижа успешной учебной деятельности, педагогической деятельности, общественное признание заслуг.</w:t>
            </w: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муниципальный этап Всероссийской олимпиады школьников по предметам естественно-научного цикла;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олимпиада младших школьников по предметам естественно-научного цикла;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Повышение результативности участия в региональном этапе всероссийских мероприятий для обучающихся</w:t>
            </w: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Внедрение механизмов мониторинга результативности программы перевода школы с низкими результатами обучения и школы, функционирующей в неблагоприятных социальных условиях, в эффективный режим функционирования.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78" w:rsidRPr="008376E0" w:rsidRDefault="00DF5278" w:rsidP="00DF5278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Нормативное обеспечение реализаций мероприятий Программы</w:t>
            </w: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5278" w:rsidRPr="00380290" w:rsidRDefault="00DF5278" w:rsidP="00380290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278" w:rsidRPr="00D00525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Отчет руководителей школ по реализации планов («дорожных карт») по повышению качества образования в школах, работающих в сложных социальных условиях и показывающих низкие образовательные результаты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декабрь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Оценка состояния изменений, корректировка программы. Оценка эффективности деятельности руководителя</w:t>
            </w:r>
          </w:p>
        </w:tc>
      </w:tr>
      <w:tr w:rsidR="00DF5278" w:rsidRPr="008376E0" w:rsidTr="00380290">
        <w:trPr>
          <w:trHeight w:val="2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376E0">
              <w:rPr>
                <w:b/>
                <w:bCs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47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DF5278" w:rsidRPr="008376E0" w:rsidRDefault="00DF5278" w:rsidP="00D00525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376E0">
              <w:rPr>
                <w:b/>
                <w:bCs/>
                <w:color w:val="000000"/>
                <w:sz w:val="24"/>
                <w:szCs w:val="24"/>
                <w:lang w:bidi="ar-SA"/>
              </w:rPr>
              <w:t>Кадровое обеспечение   реализации программы</w:t>
            </w:r>
          </w:p>
        </w:tc>
      </w:tr>
      <w:tr w:rsidR="0038029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380290" w:rsidRDefault="00380290" w:rsidP="00380290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 xml:space="preserve">Проведение мониторинга потребности в повышении квалификации руководящих и педагогических кадров ОО, в том числе по проблемам управления качеством образования по предметным областям через разные формы повышения квалификации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Изучение образовательных запросов педагогов по проблемам качества образования</w:t>
            </w:r>
          </w:p>
        </w:tc>
      </w:tr>
      <w:tr w:rsidR="0038029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380290" w:rsidRDefault="00380290" w:rsidP="00380290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 xml:space="preserve">Повышение квалификации педагогических работников на основе результатов диагностики профессиональных затруднений и государственной итоговой аттестации по предметам,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38029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380290" w:rsidRDefault="00380290" w:rsidP="00380290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 xml:space="preserve">Обеспечение персонифицированного выбора педагогическими работниками программ дополнительного профессионального образования (формирование заказа)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38029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380290" w:rsidRDefault="00380290" w:rsidP="00380290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 xml:space="preserve">Организация курсов повышения квалификации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38029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380290" w:rsidRDefault="00380290" w:rsidP="00380290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Организация профориентационной работы по привлечению молодых специалистов на педагогические специальности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Привлечение студентов на педагогические специальности</w:t>
            </w:r>
          </w:p>
        </w:tc>
      </w:tr>
      <w:tr w:rsidR="0038029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380290" w:rsidRDefault="00380290" w:rsidP="00380290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Работа профессионального объединения «Школа молодого педагога»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Повышение качества кадрового потенциала, самоутверждение в правильном выборе своей профессии</w:t>
            </w:r>
          </w:p>
        </w:tc>
      </w:tr>
      <w:tr w:rsidR="0038029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380290" w:rsidRDefault="00380290" w:rsidP="00380290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Организация работы по стимулированию педагогических работников за качество профессиональной деятельности, позитивную динамику результатов обучающихся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Повышения качества профессиональной деятельности, качества образовательных результатов</w:t>
            </w:r>
          </w:p>
        </w:tc>
      </w:tr>
      <w:tr w:rsidR="0038029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380290" w:rsidRDefault="00380290" w:rsidP="00380290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Организация работы по представлению лучших практик педагогами-лидерами.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Организация мероприятий по обмену педагогическим опытом.</w:t>
            </w:r>
          </w:p>
        </w:tc>
      </w:tr>
      <w:tr w:rsidR="0038029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380290" w:rsidRDefault="00380290" w:rsidP="00380290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 xml:space="preserve">Методическое сопровождение участия  педагогов  в профессиональных конкурсах </w:t>
            </w:r>
            <w:r w:rsidRPr="00D00525">
              <w:rPr>
                <w:color w:val="000000"/>
                <w:lang w:bidi="ar-SA"/>
              </w:rPr>
              <w:lastRenderedPageBreak/>
              <w:t>муниципального, регионального, российского уровня.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lastRenderedPageBreak/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 xml:space="preserve">Заместитель </w:t>
            </w:r>
            <w:r w:rsidRPr="00DF5278">
              <w:rPr>
                <w:color w:val="000000"/>
                <w:sz w:val="16"/>
                <w:szCs w:val="16"/>
                <w:lang w:bidi="ar-SA"/>
              </w:rPr>
              <w:lastRenderedPageBreak/>
              <w:t>директора по УВР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lastRenderedPageBreak/>
              <w:t xml:space="preserve">Повышения качества профессиональной </w:t>
            </w:r>
            <w:r w:rsidRPr="008376E0">
              <w:rPr>
                <w:color w:val="000000"/>
                <w:sz w:val="16"/>
                <w:szCs w:val="16"/>
                <w:lang w:bidi="ar-SA"/>
              </w:rPr>
              <w:lastRenderedPageBreak/>
              <w:t>деятельности.</w:t>
            </w:r>
          </w:p>
        </w:tc>
      </w:tr>
      <w:tr w:rsidR="0038029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380290" w:rsidRDefault="00380290" w:rsidP="00380290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Изучение педагогическим коллектив</w:t>
            </w:r>
            <w:r>
              <w:rPr>
                <w:color w:val="000000"/>
                <w:lang w:bidi="ar-SA"/>
              </w:rPr>
              <w:t>о</w:t>
            </w:r>
            <w:r w:rsidRPr="00D00525">
              <w:rPr>
                <w:color w:val="000000"/>
                <w:lang w:bidi="ar-SA"/>
              </w:rPr>
              <w:t>м передовых научно-исследовательских достижений в педагогической науке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Повышения качества профессиональной деятельности.</w:t>
            </w:r>
          </w:p>
        </w:tc>
      </w:tr>
      <w:tr w:rsidR="0038029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380290" w:rsidRDefault="00380290" w:rsidP="00380290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 xml:space="preserve">Участие в научно-практических конференциях по проблемам организации образовательной деятельности в условиях реализации ФГОС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Повышения качества профессиональной деятельности.</w:t>
            </w:r>
          </w:p>
        </w:tc>
      </w:tr>
      <w:tr w:rsidR="0038029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380290" w:rsidRDefault="00380290" w:rsidP="00380290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Организация стажировок по вопросам перевода образовательной организации в эффективный режим функционирования у руководителей образовательных организаций, имеющих опыт решения данной проблемы (импруверов)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Повышения качества профессиональной деятельности.</w:t>
            </w:r>
          </w:p>
        </w:tc>
      </w:tr>
      <w:tr w:rsidR="0038029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380290" w:rsidRDefault="00380290" w:rsidP="00380290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Создание банка передового опыта руководителей по переводу  образовательной организации в эффективный режим функционирования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Повышения качества профессиональной деятельности.</w:t>
            </w:r>
          </w:p>
        </w:tc>
      </w:tr>
      <w:tr w:rsidR="0038029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80290" w:rsidRPr="00D00525" w:rsidRDefault="00380290" w:rsidP="00D00525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00525">
              <w:rPr>
                <w:b/>
                <w:bCs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47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80290" w:rsidRPr="00D00525" w:rsidRDefault="00380290" w:rsidP="00D00525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00525">
              <w:rPr>
                <w:b/>
                <w:bCs/>
                <w:color w:val="000000"/>
                <w:sz w:val="24"/>
                <w:szCs w:val="24"/>
                <w:lang w:bidi="ar-SA"/>
              </w:rPr>
              <w:t>Организация методического сопровождения реализации программ перехода образовательных организаций в эффективный режим функционирования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8376E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Реализация Плана мероприятий («дорожная карта») по внедрению целевой модели наставничества обучающихся в общеобразовательных организациях, подведомственных Управлению образования администрации Нижнетуринского городского округа, осуществляющих образовательную деятельность по общеобразовательным и дополнительным общеобразовательным программам (приказ УО от 31.01.2020 №18). Выделение и закрепление группы педагогов из эффективных образовательных организаций, оказывающих тьюторскую поддержку учителей через консультирование по предметным направлениям, мастер-классы, оказание практической помощи в организации индивидуальной методической траектории саморазвития педагога на определенный срок до улучшения показателей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8376E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Проведение конференций, семинаров по актуальным вопросам формирования системы внутренней оценки качества образования, повышения качества образования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 со</w:t>
            </w:r>
            <w:r>
              <w:rPr>
                <w:color w:val="000000"/>
                <w:sz w:val="16"/>
                <w:szCs w:val="16"/>
                <w:lang w:bidi="ar-SA"/>
              </w:rPr>
              <w:t>о</w:t>
            </w:r>
            <w:r w:rsidRPr="008376E0">
              <w:rPr>
                <w:color w:val="000000"/>
                <w:sz w:val="16"/>
                <w:szCs w:val="16"/>
                <w:lang w:bidi="ar-SA"/>
              </w:rPr>
              <w:t>тветствии с планом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Определение основных направлений деятельности по управлению качеством образования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8376E0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Разработка и реализация комплексных планов по повышению качества образования по предметным областям (естественно-научное, математическое, филологическое образование)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 со</w:t>
            </w:r>
            <w:r>
              <w:rPr>
                <w:color w:val="000000"/>
                <w:sz w:val="16"/>
                <w:szCs w:val="16"/>
                <w:lang w:bidi="ar-SA"/>
              </w:rPr>
              <w:t>о</w:t>
            </w:r>
            <w:r w:rsidRPr="008376E0">
              <w:rPr>
                <w:color w:val="000000"/>
                <w:sz w:val="16"/>
                <w:szCs w:val="16"/>
                <w:lang w:bidi="ar-SA"/>
              </w:rPr>
              <w:t>тветствии с планом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Руководители ШМО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Создание программно- методического обеспечение повышения квалификации учителей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8376E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Диссеминация лучших муниципальных образовательных практик на базе школ, показывающих высокие результаты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 со</w:t>
            </w:r>
            <w:r>
              <w:rPr>
                <w:color w:val="000000"/>
                <w:sz w:val="16"/>
                <w:szCs w:val="16"/>
                <w:lang w:bidi="ar-SA"/>
              </w:rPr>
              <w:t>о</w:t>
            </w:r>
            <w:r w:rsidRPr="008376E0">
              <w:rPr>
                <w:color w:val="000000"/>
                <w:sz w:val="16"/>
                <w:szCs w:val="16"/>
                <w:lang w:bidi="ar-SA"/>
              </w:rPr>
              <w:t>тветствии с планом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Реализация 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8376E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Организация и проведение семинаров-практикумов на базе школ, работающих в сложных социальных условиях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 со</w:t>
            </w:r>
            <w:r>
              <w:rPr>
                <w:color w:val="000000"/>
                <w:sz w:val="16"/>
                <w:szCs w:val="16"/>
                <w:lang w:bidi="ar-SA"/>
              </w:rPr>
              <w:t>о</w:t>
            </w:r>
            <w:r w:rsidRPr="008376E0">
              <w:rPr>
                <w:color w:val="000000"/>
                <w:sz w:val="16"/>
                <w:szCs w:val="16"/>
                <w:lang w:bidi="ar-SA"/>
              </w:rPr>
              <w:t>тветствии с планом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 xml:space="preserve">Изучение, апробация и внедрение новых образовательных технологий  для качественной реализации </w:t>
            </w:r>
            <w:r>
              <w:rPr>
                <w:color w:val="000000"/>
                <w:lang w:bidi="ar-SA"/>
              </w:rPr>
              <w:t>ФГОС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Трансляция и распространение конкретного опыта работы педагогов по достижению высоких показателей качества образования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8376E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Организация и проведение для педагогов профессиональных конкурсов, фестивалей педагогических идей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 со</w:t>
            </w:r>
            <w:r>
              <w:rPr>
                <w:color w:val="000000"/>
                <w:sz w:val="16"/>
                <w:szCs w:val="16"/>
                <w:lang w:bidi="ar-SA"/>
              </w:rPr>
              <w:t>о</w:t>
            </w:r>
            <w:r w:rsidRPr="008376E0">
              <w:rPr>
                <w:color w:val="000000"/>
                <w:sz w:val="16"/>
                <w:szCs w:val="16"/>
                <w:lang w:bidi="ar-SA"/>
              </w:rPr>
              <w:t>тветствии с планом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D0052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Повышение потенциала для самообразования и саморазвития. Возможность для профессионального роста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38029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 xml:space="preserve">Участие в </w:t>
            </w:r>
            <w:r w:rsidRPr="00D00525">
              <w:rPr>
                <w:color w:val="000000"/>
                <w:lang w:bidi="ar-SA"/>
              </w:rPr>
              <w:t>единых методических дн</w:t>
            </w:r>
            <w:r>
              <w:rPr>
                <w:color w:val="000000"/>
                <w:lang w:bidi="ar-SA"/>
              </w:rPr>
              <w:t>ях</w:t>
            </w:r>
            <w:r w:rsidRPr="00D00525">
              <w:rPr>
                <w:color w:val="000000"/>
                <w:lang w:bidi="ar-SA"/>
              </w:rPr>
              <w:t xml:space="preserve"> по проблемам повышения качества образования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 xml:space="preserve">по плану </w:t>
            </w:r>
            <w:r w:rsidRPr="008376E0">
              <w:rPr>
                <w:color w:val="000000"/>
                <w:sz w:val="16"/>
                <w:szCs w:val="16"/>
                <w:lang w:bidi="ar-SA"/>
              </w:rPr>
              <w:lastRenderedPageBreak/>
              <w:t>ГАУДПО СО "ИРО"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lastRenderedPageBreak/>
              <w:t>Руководители ШМО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 xml:space="preserve">Удовлетворенность образовательных </w:t>
            </w:r>
            <w:r w:rsidRPr="008376E0">
              <w:rPr>
                <w:color w:val="000000"/>
                <w:sz w:val="16"/>
                <w:szCs w:val="16"/>
                <w:lang w:bidi="ar-SA"/>
              </w:rPr>
              <w:lastRenderedPageBreak/>
              <w:t>потребностей педагогов по проблемам повышения качества образования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8376E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Совершенствование подготовки педагогов к использованию в работе цифровых технологий, повышение ИКТ компетентности педагогов: консультации, семинары, мастер-классы по заявкам образовательных организаций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8376E0" w:rsidRDefault="0038029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Применение в обучении средств ИКТ, повышение ИКТ компетентности педагога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Организация участия руководителей, заместителей руководителей и педагогов в методических мероприятиях ГАУДПО СО «ИРО»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 плану ГАУДПО СО "ИРО"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38029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Расширение социального партнерства с учреждениями образования, культуры, здравоохранения, спорта, общественными организациям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Создание системы партнерских отношений для расширения спектра образовательных услуг, социализации и социально-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38029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 xml:space="preserve">Развитие сетевых форм взаимодействия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Повышение качества образования через обеспечение пространственной доступности образовательных услуг и формирование единого образовательного пространства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8376E0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Проведение семинаров-совещаний по актуальным вопросам формирования системы внутренней оценки качества образования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Повышение эффективности управленческой деятельности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8376E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 xml:space="preserve"> Взаимодействие всех субъектов профилактики  по решению проблем семьи и школы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Социальный педагог, психолог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Организация мероприятий по вопросам оказания помощи семьям находящимся в трудной жизненной ситуации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8376E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Организация работы  с родителями по вопросам качества образования (Совет школы, родительский  комитет,  индивидуальная работа с родителями, привлечение родительской общественности при проведении процедуры оценки качества образования, государственной итоговой аттестации в качестве общественных наблюдателей)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Организация сотрудничества с родителями по вопросам качества образования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8376E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rFonts w:eastAsia="Calibri"/>
                <w:color w:val="000000"/>
                <w:lang w:bidi="ar-SA"/>
              </w:rPr>
              <w:t>Включение представителей от родителей, бизнеса, общественных организаций в экспертную рабочую группу общественного совета по образованию по внедрению модели учительского роста, ориентированной на поддержку школ, функционирующих в сложных социальных условиях (на уровне муниципалитета и ОО)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Включение общественных представителей в экспертную деятельность</w:t>
            </w:r>
          </w:p>
        </w:tc>
      </w:tr>
      <w:tr w:rsidR="0038029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90" w:rsidRPr="009A37A0" w:rsidRDefault="0038029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290" w:rsidRPr="00D00525" w:rsidRDefault="00380290" w:rsidP="0038029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rFonts w:eastAsia="Calibri"/>
                <w:color w:val="000000"/>
                <w:lang w:bidi="ar-SA"/>
              </w:rPr>
              <w:t>Проведение диагностических мероприятий по определению уровня профессиональной компетентности педагог</w:t>
            </w:r>
            <w:r>
              <w:rPr>
                <w:rFonts w:eastAsia="Calibri"/>
                <w:color w:val="000000"/>
                <w:lang w:bidi="ar-SA"/>
              </w:rPr>
              <w:t>ов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90" w:rsidRPr="008376E0" w:rsidRDefault="0038029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90" w:rsidRPr="008376E0" w:rsidRDefault="0038029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Выявление профессиональных дефицитов</w:t>
            </w:r>
          </w:p>
        </w:tc>
      </w:tr>
      <w:tr w:rsidR="009A37A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0" w:rsidRPr="009A37A0" w:rsidRDefault="009A37A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7A0" w:rsidRPr="00D00525" w:rsidRDefault="009A37A0" w:rsidP="009A37A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rFonts w:eastAsia="Calibri"/>
                <w:color w:val="000000"/>
                <w:lang w:bidi="ar-SA"/>
              </w:rPr>
              <w:t>Обеспечение проведения самооценки педагогами уровня соответствия качества своей профессиональной деятельности требовани</w:t>
            </w:r>
            <w:r>
              <w:rPr>
                <w:rFonts w:eastAsia="Calibri"/>
                <w:color w:val="000000"/>
                <w:lang w:bidi="ar-SA"/>
              </w:rPr>
              <w:t xml:space="preserve">ям профессионального стандарта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380290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Выявление профессиональных дефицитов</w:t>
            </w:r>
          </w:p>
        </w:tc>
      </w:tr>
      <w:tr w:rsidR="009A37A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0" w:rsidRPr="009A37A0" w:rsidRDefault="009A37A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7A0" w:rsidRPr="00D00525" w:rsidRDefault="009A37A0" w:rsidP="008376E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Методическое сопровождение обеспечения создания на школьном уровне среды, поддерживающей обучение и создающей возможности для индивидуализации подходов к преподаванию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Default="009A37A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DF5278">
              <w:rPr>
                <w:color w:val="000000"/>
                <w:sz w:val="16"/>
                <w:szCs w:val="16"/>
                <w:lang w:bidi="ar-SA"/>
              </w:rPr>
              <w:t>Заместитель директора по УВР</w:t>
            </w:r>
          </w:p>
          <w:p w:rsidR="009A37A0" w:rsidRPr="008376E0" w:rsidRDefault="009A37A0" w:rsidP="008A374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9A37A0">
              <w:rPr>
                <w:color w:val="000000"/>
                <w:sz w:val="16"/>
                <w:szCs w:val="16"/>
                <w:lang w:bidi="ar-SA"/>
              </w:rPr>
              <w:t>Руководители ШМО</w:t>
            </w:r>
          </w:p>
        </w:tc>
        <w:tc>
          <w:tcPr>
            <w:tcW w:w="10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9A37A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0" w:rsidRPr="009A37A0" w:rsidRDefault="009A37A0" w:rsidP="009A37A0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7A0" w:rsidRPr="00D00525" w:rsidRDefault="009A37A0" w:rsidP="009A37A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rFonts w:eastAsia="Calibri"/>
                <w:color w:val="000000"/>
                <w:lang w:bidi="ar-SA"/>
              </w:rPr>
              <w:t xml:space="preserve">Планирование деятельности профессиональных сообществ (проблемных и творческих групп, методических объедении, стажерских площадок) </w:t>
            </w:r>
            <w:r>
              <w:rPr>
                <w:rFonts w:eastAsia="Calibri"/>
                <w:color w:val="000000"/>
                <w:lang w:bidi="ar-SA"/>
              </w:rPr>
              <w:t>по ПК</w:t>
            </w:r>
            <w:r w:rsidRPr="00D00525">
              <w:rPr>
                <w:rFonts w:eastAsia="Calibri"/>
                <w:color w:val="000000"/>
                <w:lang w:bidi="ar-SA"/>
              </w:rPr>
              <w:t xml:space="preserve"> педагогов, с учетом полученных результатов диагностики и самодиагностики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9A37A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hideMark/>
          </w:tcPr>
          <w:p w:rsidR="009A37A0" w:rsidRPr="00D00525" w:rsidRDefault="009A37A0" w:rsidP="008376E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00525">
              <w:rPr>
                <w:b/>
                <w:bCs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47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noWrap/>
            <w:vAlign w:val="bottom"/>
            <w:hideMark/>
          </w:tcPr>
          <w:p w:rsidR="009A37A0" w:rsidRPr="00D00525" w:rsidRDefault="009A37A0" w:rsidP="008376E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00525">
              <w:rPr>
                <w:b/>
                <w:bCs/>
                <w:color w:val="000000"/>
                <w:sz w:val="24"/>
                <w:szCs w:val="24"/>
                <w:lang w:bidi="ar-SA"/>
              </w:rPr>
              <w:t>Финансовое обеспечение. Материально-техническое обеспечение</w:t>
            </w:r>
          </w:p>
        </w:tc>
      </w:tr>
      <w:tr w:rsidR="009A37A0" w:rsidRPr="008376E0" w:rsidTr="009A37A0">
        <w:trPr>
          <w:trHeight w:val="2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7A0" w:rsidRPr="009A37A0" w:rsidRDefault="009A37A0" w:rsidP="009A37A0">
            <w:pPr>
              <w:pStyle w:val="a4"/>
              <w:widowControl/>
              <w:numPr>
                <w:ilvl w:val="0"/>
                <w:numId w:val="30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7A0" w:rsidRPr="00D00525" w:rsidRDefault="009A37A0" w:rsidP="009A37A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 xml:space="preserve">Выявление внутренних дефицитов и потребности в профессиональных кадрах, </w:t>
            </w:r>
            <w:r w:rsidRPr="00D00525">
              <w:rPr>
                <w:color w:val="000000"/>
                <w:lang w:bidi="ar-SA"/>
              </w:rPr>
              <w:lastRenderedPageBreak/>
              <w:t>необходимых для повышения качества образовательной деятельности и ее результатов, для финансовой поддержки введения дополнительных штатных должностей специалистов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lastRenderedPageBreak/>
              <w:t>весь период</w:t>
            </w:r>
          </w:p>
        </w:tc>
        <w:tc>
          <w:tcPr>
            <w:tcW w:w="56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Default="009A37A0" w:rsidP="009A37A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  <w:p w:rsidR="009A37A0" w:rsidRDefault="009A37A0" w:rsidP="009A37A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  <w:p w:rsidR="009A37A0" w:rsidRDefault="009A37A0" w:rsidP="009A37A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  <w:p w:rsidR="009A37A0" w:rsidRDefault="009A37A0" w:rsidP="009A37A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  <w:p w:rsidR="009A37A0" w:rsidRDefault="009A37A0" w:rsidP="009A37A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  <w:p w:rsidR="009A37A0" w:rsidRDefault="009A37A0" w:rsidP="009A37A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  <w:p w:rsidR="009A37A0" w:rsidRDefault="009A37A0" w:rsidP="009A37A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  <w:p w:rsidR="009A37A0" w:rsidRDefault="009A37A0" w:rsidP="009A37A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  <w:p w:rsidR="009A37A0" w:rsidRDefault="009A37A0" w:rsidP="009A37A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  <w:p w:rsidR="009A37A0" w:rsidRPr="008376E0" w:rsidRDefault="009A37A0" w:rsidP="009A37A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Директор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lastRenderedPageBreak/>
              <w:t>Совершенствование системы финансировани</w:t>
            </w:r>
            <w:r>
              <w:rPr>
                <w:color w:val="000000"/>
                <w:sz w:val="16"/>
                <w:szCs w:val="16"/>
                <w:lang w:bidi="ar-SA"/>
              </w:rPr>
              <w:t>я</w:t>
            </w:r>
          </w:p>
        </w:tc>
      </w:tr>
      <w:tr w:rsidR="009A37A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7A0" w:rsidRPr="009A37A0" w:rsidRDefault="009A37A0" w:rsidP="009A37A0">
            <w:pPr>
              <w:pStyle w:val="a4"/>
              <w:widowControl/>
              <w:numPr>
                <w:ilvl w:val="0"/>
                <w:numId w:val="30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7A0" w:rsidRPr="00D00525" w:rsidRDefault="009A37A0" w:rsidP="008376E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Создание эффективной организационной и финансовой схемы для адресной материальной поддержки введения дополнительных штатных должностей специалистов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Адресная материальной поддержка школ, функционирующих в сложных условиях</w:t>
            </w:r>
          </w:p>
        </w:tc>
      </w:tr>
      <w:tr w:rsidR="009A37A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7A0" w:rsidRPr="009A37A0" w:rsidRDefault="009A37A0" w:rsidP="009A37A0">
            <w:pPr>
              <w:pStyle w:val="a4"/>
              <w:widowControl/>
              <w:numPr>
                <w:ilvl w:val="0"/>
                <w:numId w:val="30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7A0" w:rsidRPr="00D00525" w:rsidRDefault="009A37A0" w:rsidP="008376E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Создание эффективной организационной и финансовой схемы для адресной материальной поддержки диссеминации эффективных управленческих практик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9A37A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7A0" w:rsidRPr="009A37A0" w:rsidRDefault="009A37A0" w:rsidP="009A37A0">
            <w:pPr>
              <w:pStyle w:val="a4"/>
              <w:widowControl/>
              <w:numPr>
                <w:ilvl w:val="0"/>
                <w:numId w:val="30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7A0" w:rsidRPr="00D00525" w:rsidRDefault="009A37A0" w:rsidP="008376E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Создание эффективной организационной и финансовой схемы для адресной материальной поддержки формирования материально-технической базы, обеспечивающей развитие предметно-пространственной образовательной среды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Улучшение материально- технической базы</w:t>
            </w:r>
          </w:p>
        </w:tc>
      </w:tr>
      <w:tr w:rsidR="009A37A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7A0" w:rsidRPr="009A37A0" w:rsidRDefault="009A37A0" w:rsidP="009A37A0">
            <w:pPr>
              <w:pStyle w:val="a4"/>
              <w:widowControl/>
              <w:numPr>
                <w:ilvl w:val="0"/>
                <w:numId w:val="30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7A0" w:rsidRPr="00D00525" w:rsidRDefault="009A37A0" w:rsidP="008376E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Разработка и реализация плана  закупки оборудования для обеспечения материально-технических условий, необходимых для полной реализации образовательных программ, используя субвенцию на реализацию образовательных программ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Улучшение материально- технической базы</w:t>
            </w:r>
          </w:p>
        </w:tc>
      </w:tr>
      <w:tr w:rsidR="009A37A0" w:rsidRPr="008376E0" w:rsidTr="009A37A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A37A0" w:rsidRPr="009A37A0" w:rsidRDefault="009A37A0" w:rsidP="009A37A0">
            <w:pPr>
              <w:pStyle w:val="a4"/>
              <w:widowControl/>
              <w:numPr>
                <w:ilvl w:val="0"/>
                <w:numId w:val="30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7A0" w:rsidRPr="00D00525" w:rsidRDefault="009A37A0" w:rsidP="008376E0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00525">
              <w:rPr>
                <w:color w:val="000000"/>
                <w:lang w:bidi="ar-SA"/>
              </w:rPr>
              <w:t>Включить в перечень показателей оценочного листа результатов профессиональной деятельности руководителя показатели из программ перехода школ в эффективный режим работы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весь период</w:t>
            </w:r>
          </w:p>
        </w:tc>
        <w:tc>
          <w:tcPr>
            <w:tcW w:w="565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8376E0">
              <w:rPr>
                <w:color w:val="000000"/>
                <w:sz w:val="16"/>
                <w:szCs w:val="16"/>
                <w:lang w:bidi="ar-SA"/>
              </w:rPr>
              <w:t>Внесение изменений в Положение о стимулирующих выплатах руководителям ОО</w:t>
            </w:r>
          </w:p>
        </w:tc>
      </w:tr>
      <w:tr w:rsidR="009A37A0" w:rsidRPr="008376E0" w:rsidTr="00380290">
        <w:trPr>
          <w:trHeight w:val="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7A0" w:rsidRPr="00D00525" w:rsidRDefault="009A37A0" w:rsidP="008376E0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7A0" w:rsidRPr="008376E0" w:rsidRDefault="009A37A0" w:rsidP="008376E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B57440" w:rsidRDefault="00B57440" w:rsidP="00B57440">
      <w:pPr>
        <w:pStyle w:val="a4"/>
        <w:ind w:left="590" w:right="-5"/>
        <w:jc w:val="both"/>
        <w:rPr>
          <w:rStyle w:val="10"/>
          <w:rFonts w:ascii="Times New Roman" w:hAnsi="Times New Roman" w:cs="Times New Roman"/>
          <w:b w:val="0"/>
          <w:color w:val="auto"/>
        </w:rPr>
      </w:pPr>
    </w:p>
    <w:p w:rsidR="00CC58DD" w:rsidRPr="00CF4523" w:rsidRDefault="00CC58DD" w:rsidP="00B57440">
      <w:pPr>
        <w:pStyle w:val="a4"/>
        <w:ind w:left="590" w:right="-5"/>
        <w:jc w:val="both"/>
        <w:rPr>
          <w:rStyle w:val="10"/>
          <w:rFonts w:ascii="Times New Roman" w:hAnsi="Times New Roman" w:cs="Times New Roman"/>
          <w:b w:val="0"/>
          <w:color w:val="auto"/>
        </w:rPr>
      </w:pPr>
    </w:p>
    <w:p w:rsidR="001457DD" w:rsidRPr="00CF4523" w:rsidRDefault="001457DD" w:rsidP="001457DD">
      <w:pPr>
        <w:rPr>
          <w:rStyle w:val="10"/>
          <w:rFonts w:ascii="Times New Roman" w:hAnsi="Times New Roman" w:cs="Times New Roman"/>
          <w:color w:val="auto"/>
        </w:rPr>
      </w:pPr>
    </w:p>
    <w:p w:rsidR="001457DD" w:rsidRPr="00257EB1" w:rsidRDefault="00257EB1" w:rsidP="00257EB1">
      <w:pPr>
        <w:pStyle w:val="11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36" w:name="_Toc39087499"/>
      <w:bookmarkStart w:id="37" w:name="_Toc37950663"/>
      <w:r w:rsidRPr="00257EB1">
        <w:rPr>
          <w:rStyle w:val="10"/>
          <w:rFonts w:ascii="Times New Roman" w:hAnsi="Times New Roman" w:cs="Times New Roman"/>
          <w:b/>
          <w:bCs/>
          <w:color w:val="auto"/>
        </w:rPr>
        <w:t xml:space="preserve">7. </w:t>
      </w:r>
      <w:r w:rsidR="001457DD" w:rsidRPr="00257EB1">
        <w:rPr>
          <w:rStyle w:val="10"/>
          <w:rFonts w:ascii="Times New Roman" w:hAnsi="Times New Roman" w:cs="Times New Roman"/>
          <w:b/>
          <w:bCs/>
          <w:color w:val="auto"/>
        </w:rPr>
        <w:t xml:space="preserve">Целевые показатели реализации </w:t>
      </w:r>
      <w:r w:rsidR="009A37A0" w:rsidRPr="00257EB1">
        <w:rPr>
          <w:rStyle w:val="10"/>
          <w:rFonts w:ascii="Times New Roman" w:hAnsi="Times New Roman" w:cs="Times New Roman"/>
          <w:b/>
          <w:bCs/>
          <w:color w:val="auto"/>
        </w:rPr>
        <w:t>Программы</w:t>
      </w:r>
      <w:bookmarkEnd w:id="36"/>
      <w:bookmarkEnd w:id="37"/>
    </w:p>
    <w:p w:rsidR="001457DD" w:rsidRPr="00CF4523" w:rsidRDefault="001457DD" w:rsidP="001457DD">
      <w:pPr>
        <w:pStyle w:val="a4"/>
        <w:ind w:left="590" w:right="-5"/>
        <w:jc w:val="both"/>
        <w:rPr>
          <w:rStyle w:val="10"/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Look w:val="04A0"/>
      </w:tblPr>
      <w:tblGrid>
        <w:gridCol w:w="959"/>
        <w:gridCol w:w="10915"/>
        <w:gridCol w:w="1026"/>
        <w:gridCol w:w="1525"/>
        <w:gridCol w:w="1191"/>
      </w:tblGrid>
      <w:tr w:rsidR="00CC58DD" w:rsidRPr="00CC58DD" w:rsidTr="00580CD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>Задачи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CC58DD">
              <w:rPr>
                <w:b/>
                <w:bCs/>
                <w:sz w:val="24"/>
                <w:szCs w:val="24"/>
                <w:lang w:bidi="ar-SA"/>
              </w:rPr>
              <w:t>Наименование задач, целевых показателей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bCs/>
                <w:color w:val="000000"/>
                <w:sz w:val="16"/>
                <w:szCs w:val="16"/>
                <w:lang w:bidi="ar-SA"/>
              </w:rPr>
            </w:pPr>
            <w:r w:rsidRPr="00CC58DD">
              <w:rPr>
                <w:bCs/>
                <w:color w:val="000000"/>
                <w:sz w:val="16"/>
                <w:szCs w:val="16"/>
                <w:lang w:bidi="ar-SA"/>
              </w:rPr>
              <w:t>Единица измерения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Cs/>
                <w:color w:val="000000"/>
                <w:sz w:val="20"/>
                <w:szCs w:val="20"/>
                <w:lang w:bidi="ar-SA"/>
              </w:rPr>
              <w:t>Значение целевого показателя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Cs/>
                <w:color w:val="000000"/>
                <w:sz w:val="20"/>
                <w:szCs w:val="20"/>
                <w:lang w:bidi="ar-SA"/>
              </w:rPr>
              <w:t>Достижение целевого показателя</w:t>
            </w:r>
          </w:p>
        </w:tc>
      </w:tr>
      <w:tr w:rsidR="00CC58DD" w:rsidRPr="00CC58DD" w:rsidTr="00E15A0A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58DD" w:rsidRPr="00CC58DD" w:rsidRDefault="00CC58DD" w:rsidP="009A37A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 xml:space="preserve">Задача </w:t>
            </w:r>
            <w:r w:rsidR="009A37A0">
              <w:rPr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>Осуществлять мониторинг состояния качества обучения и исследовательское сопровождение с опорой на достоверные данные при принятии решений и оценке результатов</w:t>
            </w:r>
          </w:p>
        </w:tc>
      </w:tr>
      <w:tr w:rsidR="00CC58DD" w:rsidRPr="00CC58DD" w:rsidTr="009A37A0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DD" w:rsidRPr="009A37A0" w:rsidRDefault="00CC58DD" w:rsidP="009A37A0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Доля обучающихся, успешно прошедших государственную итоговую аттестацию (далее – ГИА), в общей численности обучающихся, прошедших ГИА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9A37A0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DD" w:rsidRPr="009A37A0" w:rsidRDefault="00CC58DD" w:rsidP="009A37A0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Доля обучающихся, справившихся с заданиями ВПР (по классам), в общей численности обучающихся, участвующих в ВПР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16"/>
                <w:szCs w:val="16"/>
                <w:lang w:bidi="ar-SA"/>
              </w:rPr>
            </w:pPr>
            <w:r w:rsidRPr="00CC58DD">
              <w:rPr>
                <w:color w:val="000000"/>
                <w:sz w:val="16"/>
                <w:szCs w:val="16"/>
                <w:lang w:bidi="ar-SA"/>
              </w:rPr>
              <w:t>не выше областного  показателя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9A37A0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DD" w:rsidRPr="009A37A0" w:rsidRDefault="00CC58DD" w:rsidP="009A37A0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Доля обучающихся, продемонстрировавших высокие результаты обучения по итогам учебного года, в общей численности обучающихся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9A37A0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DD" w:rsidRPr="009A37A0" w:rsidRDefault="00CC58DD" w:rsidP="009A37A0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Доля обучающихся с низкими результатами обучения, для которых обеспечены условия равного доступа к получению качественного общего образования, независимо от их социального статуса и материального положения семей, в т. ч. с использованием дистанционных технологий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9A37A0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DD" w:rsidRPr="009A37A0" w:rsidRDefault="00CC58DD" w:rsidP="009A37A0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Доля обучающихся с ограниченными возможностями здоровья от общего числа обучающихся, получающих образовательные услуги на дому, в т. ч. посредством дистанционных технологий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9A37A0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DD" w:rsidRPr="009A37A0" w:rsidRDefault="00CC58DD" w:rsidP="009A37A0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Доля обучающихся по программам, реализуемым совместно с социальными партнерами, в т.ч. на основе сетевого взаимодействия.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9A37A0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DD" w:rsidRPr="009A37A0" w:rsidRDefault="00CC58DD" w:rsidP="009A37A0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 xml:space="preserve">Доля обучающихся, являющихся победителями и призерами муниципальных конкурсов различной направленности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9A37A0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DD" w:rsidRPr="009A37A0" w:rsidRDefault="00CC58DD" w:rsidP="009A37A0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Доля обучающихся, участников муниципальных, областных мероприятий, связанных с физической культурой, спортом и пропагандой здорового образа жизни;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E15A0A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58DD" w:rsidRPr="00CC58DD" w:rsidRDefault="00CC58DD" w:rsidP="009A37A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 xml:space="preserve">Задача </w:t>
            </w:r>
            <w:r w:rsidR="009A37A0">
              <w:rPr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>Обеспечить создание на школьном уровне среды, поддерживающей обучение и создающей возможности для индивидуализации подходов к преподаванию</w:t>
            </w:r>
          </w:p>
        </w:tc>
      </w:tr>
      <w:tr w:rsidR="00CC58DD" w:rsidRPr="00CC58DD" w:rsidTr="009A37A0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DD" w:rsidRPr="009A37A0" w:rsidRDefault="00CC58DD" w:rsidP="009A37A0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Доля учителей начальной школы, реализующих технологию формирующего оценивания, в общей численности учителей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9A37A0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DD" w:rsidRPr="009A37A0" w:rsidRDefault="00CC58DD" w:rsidP="009A37A0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Доля учителей, реа</w:t>
            </w:r>
            <w:r>
              <w:rPr>
                <w:color w:val="000000"/>
                <w:sz w:val="20"/>
                <w:szCs w:val="20"/>
                <w:lang w:bidi="ar-SA"/>
              </w:rPr>
              <w:t>лизующих программы при использо</w:t>
            </w:r>
            <w:r w:rsidRPr="00CC58DD">
              <w:rPr>
                <w:color w:val="000000"/>
                <w:sz w:val="20"/>
                <w:szCs w:val="20"/>
                <w:lang w:bidi="ar-SA"/>
              </w:rPr>
              <w:t>вании дистанционных технологий, в общей численности учителей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9A37A0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DD" w:rsidRPr="009A37A0" w:rsidRDefault="00CC58DD" w:rsidP="009A37A0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Доля педагогических работников, прошедших повышение квалификации по работе с детьми с ОВЗ, детьми-инвалидами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9A37A0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DD" w:rsidRPr="009A37A0" w:rsidRDefault="00CC58DD" w:rsidP="009A37A0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Доля педагогических работников, прошедших повышение квалификации по работе с детьми с девиантным поведением, социально запущенными и социально уязвимыми учащимися, в общей численности педагогических работников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9A37A0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DD" w:rsidRPr="009A37A0" w:rsidRDefault="00CC58DD" w:rsidP="009A37A0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Доля обучающихся, вовлеченных в реализацию программ дополнительного образования детей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E15A0A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58DD" w:rsidRPr="00CC58DD" w:rsidRDefault="00CC58DD" w:rsidP="009A37A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Задача </w:t>
            </w:r>
            <w:r w:rsidR="009A37A0">
              <w:rPr>
                <w:b/>
                <w:bCs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>Повышение мотивации педагогов на получение современных знаний из области педагогической науки и практики через участие в конкурсах профессионального мастерства, конференциях, форумах.</w:t>
            </w:r>
          </w:p>
        </w:tc>
      </w:tr>
      <w:tr w:rsidR="00CC58DD" w:rsidRPr="00CC58DD" w:rsidTr="00580CD8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9A37A0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1.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 xml:space="preserve">Доля педагогических работников участников конкурсов профессионального мастерства, конференций, форумов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E15A0A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58DD" w:rsidRPr="00CC58DD" w:rsidRDefault="00CC58DD" w:rsidP="009A37A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Задача </w:t>
            </w:r>
            <w:r w:rsidR="009A37A0">
              <w:rPr>
                <w:b/>
                <w:bCs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>Совершенствование системы работы на уровне муниципалитета и образовательных организаций, помогающей молодым педагогам повысить качество работы.</w:t>
            </w:r>
          </w:p>
        </w:tc>
      </w:tr>
      <w:tr w:rsidR="00CC58DD" w:rsidRPr="00CC58DD" w:rsidTr="00580CD8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1.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Наличие системы поддержки и наставничества молодых специалистов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CC58DD">
              <w:rPr>
                <w:color w:val="000000"/>
                <w:sz w:val="16"/>
                <w:szCs w:val="16"/>
                <w:lang w:bidi="ar-SA"/>
              </w:rPr>
              <w:t>имеется/не имеется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580CD8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2.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Количество мероприятий, проводимых с участием молодых специалистов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CC58DD">
              <w:rPr>
                <w:color w:val="000000"/>
                <w:sz w:val="16"/>
                <w:szCs w:val="16"/>
                <w:lang w:bidi="ar-SA"/>
              </w:rPr>
              <w:t>количество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E15A0A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58DD" w:rsidRPr="00CC58DD" w:rsidRDefault="00CC58DD" w:rsidP="009A37A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Задача </w:t>
            </w:r>
            <w:r w:rsidR="009A37A0">
              <w:rPr>
                <w:b/>
                <w:bCs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>Организация и проведение мероприятий, направленных на повышение социального статуса педагога и престижа педагогической профессии.</w:t>
            </w:r>
          </w:p>
        </w:tc>
      </w:tr>
      <w:tr w:rsidR="00CC58DD" w:rsidRPr="00CC58DD" w:rsidTr="00580CD8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1.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Проведение конкурсов профессионального мастерства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CC58DD">
              <w:rPr>
                <w:color w:val="000000"/>
                <w:sz w:val="16"/>
                <w:szCs w:val="16"/>
                <w:lang w:bidi="ar-SA"/>
              </w:rPr>
              <w:t>количество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E15A0A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58DD" w:rsidRPr="00CC58DD" w:rsidRDefault="00CC58DD" w:rsidP="009A37A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Задача </w:t>
            </w:r>
            <w:r w:rsidR="009A37A0">
              <w:rPr>
                <w:b/>
                <w:bCs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>Создание условий для развития профессионализма (профессионального капитала) учителей, используя различные формы профессионального развития.</w:t>
            </w:r>
          </w:p>
        </w:tc>
      </w:tr>
      <w:tr w:rsidR="00CC58DD" w:rsidRPr="00CC58DD" w:rsidTr="00580CD8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1.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Доля педагогических работников, прошедших переподготовку и повышение квалификации по актуальным вопросам качества образования обучающихся, в общей численности педагогических работников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580CD8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2.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Доля педагогов, прошедших повышение квалификации по ИКТ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580CD8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3.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Доля педагогов, участников проектов по обмену опытом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580CD8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4.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 xml:space="preserve">Доля педагогов, внедряющих инновационные технологии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E15A0A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58DD" w:rsidRPr="00CC58DD" w:rsidRDefault="00CC58DD" w:rsidP="009A37A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Задача </w:t>
            </w:r>
            <w:r w:rsidR="009A37A0">
              <w:rPr>
                <w:b/>
                <w:bCs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>Выстраивание сетевого партнерства школ</w:t>
            </w:r>
          </w:p>
        </w:tc>
      </w:tr>
      <w:tr w:rsidR="00CC58DD" w:rsidRPr="00CC58DD" w:rsidTr="00580CD8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1.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Наличие договора о сетевом партнерстве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CC58DD">
              <w:rPr>
                <w:color w:val="000000"/>
                <w:sz w:val="16"/>
                <w:szCs w:val="16"/>
                <w:lang w:bidi="ar-SA"/>
              </w:rPr>
              <w:t>имеется/не имеется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580CD8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2.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Выполнение мероприятий плана сетевого партнерства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CC58DD">
              <w:rPr>
                <w:color w:val="000000"/>
                <w:sz w:val="16"/>
                <w:szCs w:val="16"/>
                <w:lang w:bidi="ar-SA"/>
              </w:rPr>
              <w:t>количество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E15A0A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58DD" w:rsidRPr="00CC58DD" w:rsidRDefault="00CC58DD" w:rsidP="009A37A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Задача </w:t>
            </w:r>
            <w:r w:rsidR="009A37A0">
              <w:rPr>
                <w:b/>
                <w:bCs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>Организация активной диссеминации и обмена лучшими практиками</w:t>
            </w:r>
          </w:p>
        </w:tc>
      </w:tr>
      <w:tr w:rsidR="00CC58DD" w:rsidRPr="00CC58DD" w:rsidTr="00580CD8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1.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Проведение фестивалей, мероприятий  по обмену опытом, с целью повышения качества обучения и ликвидации образовательных дефицитов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CC58DD">
              <w:rPr>
                <w:color w:val="000000"/>
                <w:sz w:val="16"/>
                <w:szCs w:val="16"/>
                <w:lang w:bidi="ar-SA"/>
              </w:rPr>
              <w:t>количество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580CD8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lastRenderedPageBreak/>
              <w:t>2.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Публикация методических рекомендаций, аналитических мате</w:t>
            </w:r>
            <w:r w:rsidR="009A37A0">
              <w:rPr>
                <w:color w:val="000000"/>
                <w:sz w:val="20"/>
                <w:szCs w:val="20"/>
                <w:lang w:bidi="ar-SA"/>
              </w:rPr>
              <w:t>р</w:t>
            </w:r>
            <w:r w:rsidRPr="00CC58DD">
              <w:rPr>
                <w:color w:val="000000"/>
                <w:sz w:val="20"/>
                <w:szCs w:val="20"/>
                <w:lang w:bidi="ar-SA"/>
              </w:rPr>
              <w:t>иалов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CC58DD">
              <w:rPr>
                <w:color w:val="000000"/>
                <w:sz w:val="16"/>
                <w:szCs w:val="16"/>
                <w:lang w:bidi="ar-SA"/>
              </w:rPr>
              <w:t>количество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E15A0A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58DD" w:rsidRPr="00CC58DD" w:rsidRDefault="00CC58DD" w:rsidP="009A37A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Задача </w:t>
            </w:r>
            <w:r w:rsidR="009A37A0">
              <w:rPr>
                <w:b/>
                <w:bCs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CC58DD" w:rsidRPr="00CC58DD" w:rsidRDefault="00CC58DD" w:rsidP="009A37A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b/>
                <w:bCs/>
                <w:color w:val="000000"/>
                <w:sz w:val="20"/>
                <w:szCs w:val="20"/>
                <w:lang w:bidi="ar-SA"/>
              </w:rPr>
              <w:t>Апробация и внедрение новых образовательных технологий для качественной реализации Федерального государственного образовательного стандарта.</w:t>
            </w:r>
          </w:p>
        </w:tc>
      </w:tr>
      <w:tr w:rsidR="00CC58DD" w:rsidRPr="00CC58DD" w:rsidTr="009A37A0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DD" w:rsidRPr="009A37A0" w:rsidRDefault="009A37A0" w:rsidP="00CC58D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9A37A0">
              <w:rPr>
                <w:color w:val="000000"/>
                <w:lang w:bidi="ar-SA"/>
              </w:rPr>
              <w:t>1.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Проведение конференций, семинаров по внедрению инновационных технологий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CC58DD">
              <w:rPr>
                <w:color w:val="000000"/>
                <w:sz w:val="16"/>
                <w:szCs w:val="16"/>
                <w:lang w:bidi="ar-SA"/>
              </w:rPr>
              <w:t>количество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CC58DD" w:rsidRPr="00CC58DD" w:rsidTr="009A37A0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DD" w:rsidRPr="009A37A0" w:rsidRDefault="009A37A0" w:rsidP="00CC58D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9A37A0">
              <w:rPr>
                <w:color w:val="000000"/>
                <w:lang w:bidi="ar-SA"/>
              </w:rPr>
              <w:t>2.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CC58DD">
              <w:rPr>
                <w:color w:val="000000"/>
                <w:sz w:val="20"/>
                <w:szCs w:val="20"/>
                <w:lang w:bidi="ar-SA"/>
              </w:rPr>
              <w:t>Количество общеобразовательных организаций, реализующих проекты, направленные на реализацию инновационных программ для отработки новых технологий и содержания обучения и воспитания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CC58DD">
              <w:rPr>
                <w:color w:val="000000"/>
                <w:sz w:val="16"/>
                <w:szCs w:val="16"/>
                <w:lang w:bidi="ar-SA"/>
              </w:rPr>
              <w:t>количество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8DD" w:rsidRPr="00CC58DD" w:rsidRDefault="00CC58DD" w:rsidP="00CC58D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C58D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</w:tbl>
    <w:p w:rsidR="00D00525" w:rsidRDefault="00D00525">
      <w:pPr>
        <w:spacing w:line="276" w:lineRule="auto"/>
        <w:rPr>
          <w:b/>
          <w:sz w:val="24"/>
        </w:rPr>
      </w:pPr>
    </w:p>
    <w:p w:rsidR="002112A5" w:rsidRDefault="002112A5">
      <w:pPr>
        <w:spacing w:line="276" w:lineRule="auto"/>
        <w:rPr>
          <w:b/>
          <w:sz w:val="24"/>
        </w:rPr>
      </w:pPr>
    </w:p>
    <w:p w:rsidR="00B15033" w:rsidRDefault="00B15033">
      <w:pPr>
        <w:spacing w:line="276" w:lineRule="auto"/>
        <w:rPr>
          <w:b/>
          <w:sz w:val="24"/>
        </w:rPr>
      </w:pPr>
    </w:p>
    <w:p w:rsidR="00B15033" w:rsidRPr="00D57F2D" w:rsidRDefault="00B15033">
      <w:pPr>
        <w:spacing w:line="276" w:lineRule="auto"/>
        <w:rPr>
          <w:b/>
          <w:sz w:val="24"/>
        </w:rPr>
      </w:pPr>
    </w:p>
    <w:p w:rsidR="005D16FD" w:rsidRPr="00257EB1" w:rsidRDefault="00257EB1" w:rsidP="00257EB1">
      <w:pPr>
        <w:pStyle w:val="11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38" w:name="_Toc39087500"/>
      <w:r w:rsidRPr="00257EB1">
        <w:rPr>
          <w:rStyle w:val="10"/>
          <w:rFonts w:ascii="Times New Roman" w:hAnsi="Times New Roman" w:cs="Times New Roman"/>
          <w:b/>
          <w:bCs/>
          <w:color w:val="auto"/>
        </w:rPr>
        <w:t xml:space="preserve">8. </w:t>
      </w:r>
      <w:r w:rsidR="005D16FD" w:rsidRPr="00257EB1">
        <w:rPr>
          <w:rStyle w:val="10"/>
          <w:rFonts w:ascii="Times New Roman" w:hAnsi="Times New Roman" w:cs="Times New Roman"/>
          <w:b/>
          <w:bCs/>
          <w:color w:val="auto"/>
        </w:rPr>
        <w:t>Мониторингреализациипрограммы.Порядок,формыисрокиотчетности</w:t>
      </w:r>
      <w:bookmarkEnd w:id="38"/>
    </w:p>
    <w:p w:rsidR="00822A9B" w:rsidRDefault="00822A9B" w:rsidP="00797D8F">
      <w:pPr>
        <w:spacing w:line="270" w:lineRule="atLeast"/>
        <w:jc w:val="right"/>
      </w:pPr>
    </w:p>
    <w:tbl>
      <w:tblPr>
        <w:tblW w:w="5000" w:type="pct"/>
        <w:tblLook w:val="04A0"/>
      </w:tblPr>
      <w:tblGrid>
        <w:gridCol w:w="674"/>
        <w:gridCol w:w="4166"/>
        <w:gridCol w:w="3745"/>
        <w:gridCol w:w="3770"/>
        <w:gridCol w:w="3261"/>
      </w:tblGrid>
      <w:tr w:rsidR="00615E9F" w:rsidRPr="00615E9F" w:rsidTr="00615E9F">
        <w:trPr>
          <w:trHeight w:val="20"/>
        </w:trPr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15E9F" w:rsidRPr="005D16FD" w:rsidRDefault="00615E9F" w:rsidP="005D16FD">
            <w:pPr>
              <w:widowControl/>
              <w:autoSpaceDE/>
              <w:autoSpaceDN/>
              <w:ind w:firstLineChars="100" w:firstLine="241"/>
              <w:rPr>
                <w:b/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b/>
                <w:color w:val="000000"/>
                <w:sz w:val="24"/>
                <w:szCs w:val="24"/>
                <w:lang w:bidi="ar-SA"/>
              </w:rPr>
              <w:t>№</w:t>
            </w:r>
          </w:p>
        </w:tc>
        <w:tc>
          <w:tcPr>
            <w:tcW w:w="133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5E9F" w:rsidRPr="005D16FD" w:rsidRDefault="00615E9F" w:rsidP="00615E9F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b/>
                <w:color w:val="000000"/>
                <w:sz w:val="24"/>
                <w:szCs w:val="24"/>
                <w:lang w:bidi="ar-SA"/>
              </w:rPr>
              <w:t>Вид мониторинга</w:t>
            </w:r>
          </w:p>
        </w:tc>
        <w:tc>
          <w:tcPr>
            <w:tcW w:w="11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15E9F" w:rsidRPr="005D16FD" w:rsidRDefault="00615E9F" w:rsidP="00615E9F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b/>
                <w:color w:val="000000"/>
                <w:sz w:val="24"/>
                <w:szCs w:val="24"/>
                <w:lang w:bidi="ar-SA"/>
              </w:rPr>
              <w:t>Содержание представляемой информации</w:t>
            </w:r>
          </w:p>
        </w:tc>
        <w:tc>
          <w:tcPr>
            <w:tcW w:w="12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15E9F" w:rsidRPr="005D16FD" w:rsidRDefault="00615E9F" w:rsidP="00615E9F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b/>
                <w:color w:val="000000"/>
                <w:sz w:val="24"/>
                <w:szCs w:val="24"/>
                <w:lang w:bidi="ar-SA"/>
              </w:rPr>
              <w:t>Форма представления информации</w:t>
            </w:r>
          </w:p>
        </w:tc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15E9F" w:rsidRPr="005D16FD" w:rsidRDefault="00615E9F" w:rsidP="00615E9F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b/>
                <w:color w:val="000000"/>
                <w:sz w:val="24"/>
                <w:szCs w:val="24"/>
                <w:lang w:bidi="ar-SA"/>
              </w:rPr>
              <w:t>Контрольный срок</w:t>
            </w:r>
          </w:p>
        </w:tc>
      </w:tr>
      <w:tr w:rsidR="00615E9F" w:rsidRPr="00615E9F" w:rsidTr="00615E9F">
        <w:trPr>
          <w:trHeight w:val="20"/>
        </w:trPr>
        <w:tc>
          <w:tcPr>
            <w:tcW w:w="2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15E9F" w:rsidRPr="005D16FD" w:rsidRDefault="00615E9F" w:rsidP="005D16FD">
            <w:pPr>
              <w:widowControl/>
              <w:autoSpaceDE/>
              <w:autoSpaceDN/>
              <w:ind w:firstLineChars="100" w:firstLine="240"/>
              <w:rPr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15E9F" w:rsidRPr="005D16FD" w:rsidRDefault="00615E9F" w:rsidP="00EE2FE4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color w:val="000000"/>
                <w:sz w:val="24"/>
                <w:szCs w:val="24"/>
                <w:lang w:bidi="ar-SA"/>
              </w:rPr>
              <w:t xml:space="preserve">Входной мониторинг реализации </w:t>
            </w:r>
            <w:r w:rsidR="00EE2FE4">
              <w:rPr>
                <w:color w:val="000000"/>
                <w:sz w:val="24"/>
                <w:szCs w:val="24"/>
                <w:lang w:bidi="ar-SA"/>
              </w:rPr>
              <w:t>Программы</w:t>
            </w:r>
            <w:r w:rsidR="0082430B">
              <w:rPr>
                <w:color w:val="000000"/>
                <w:sz w:val="24"/>
                <w:szCs w:val="24"/>
                <w:lang w:bidi="ar-SA"/>
              </w:rPr>
              <w:t xml:space="preserve"> (приложение 1,2)</w:t>
            </w:r>
          </w:p>
        </w:tc>
        <w:tc>
          <w:tcPr>
            <w:tcW w:w="11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15E9F" w:rsidRPr="005D16FD" w:rsidRDefault="00615E9F" w:rsidP="00615E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color w:val="000000"/>
                <w:sz w:val="24"/>
                <w:szCs w:val="24"/>
                <w:lang w:bidi="ar-SA"/>
              </w:rPr>
              <w:t>Разработка про</w:t>
            </w:r>
            <w:r w:rsidRPr="005D16FD">
              <w:rPr>
                <w:color w:val="000000"/>
                <w:sz w:val="24"/>
                <w:szCs w:val="24"/>
                <w:lang w:bidi="ar-SA"/>
              </w:rPr>
              <w:softHyphen/>
              <w:t>граммы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430B" w:rsidRPr="005D16FD" w:rsidRDefault="0082430B" w:rsidP="00615E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Таблицы (приложение 1,2)</w:t>
            </w:r>
          </w:p>
        </w:tc>
        <w:tc>
          <w:tcPr>
            <w:tcW w:w="10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15E9F" w:rsidRPr="005D16FD" w:rsidRDefault="00615E9F" w:rsidP="00615E9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color w:val="000000"/>
                <w:sz w:val="24"/>
                <w:szCs w:val="24"/>
                <w:lang w:bidi="ar-SA"/>
              </w:rPr>
              <w:t>20 апреля 2020</w:t>
            </w:r>
          </w:p>
        </w:tc>
      </w:tr>
      <w:tr w:rsidR="00615E9F" w:rsidRPr="00615E9F" w:rsidTr="00615E9F">
        <w:trPr>
          <w:trHeight w:val="20"/>
        </w:trPr>
        <w:tc>
          <w:tcPr>
            <w:tcW w:w="2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E9F" w:rsidRPr="005D16FD" w:rsidRDefault="00615E9F" w:rsidP="00615E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E9F" w:rsidRPr="005D16FD" w:rsidRDefault="00615E9F" w:rsidP="00615E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E9F" w:rsidRPr="005D16FD" w:rsidRDefault="00615E9F" w:rsidP="00615E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5E9F" w:rsidRPr="005D16FD" w:rsidRDefault="00615E9F" w:rsidP="00615E9F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E9F" w:rsidRPr="005D16FD" w:rsidRDefault="00615E9F" w:rsidP="00615E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</w:tr>
      <w:tr w:rsidR="00615E9F" w:rsidRPr="00615E9F" w:rsidTr="00615E9F">
        <w:trPr>
          <w:trHeight w:val="20"/>
        </w:trPr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15E9F" w:rsidRPr="005D16FD" w:rsidRDefault="00615E9F" w:rsidP="005D16FD">
            <w:pPr>
              <w:widowControl/>
              <w:autoSpaceDE/>
              <w:autoSpaceDN/>
              <w:ind w:firstLineChars="100" w:firstLine="240"/>
              <w:rPr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15E9F" w:rsidRPr="005D16FD" w:rsidRDefault="00615E9F" w:rsidP="00EE2FE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color w:val="000000"/>
                <w:sz w:val="24"/>
                <w:szCs w:val="24"/>
                <w:lang w:bidi="ar-SA"/>
              </w:rPr>
              <w:t>Промежуточный мони</w:t>
            </w:r>
            <w:r w:rsidRPr="005D16FD">
              <w:rPr>
                <w:color w:val="000000"/>
                <w:sz w:val="24"/>
                <w:szCs w:val="24"/>
                <w:lang w:bidi="ar-SA"/>
              </w:rPr>
              <w:softHyphen/>
              <w:t xml:space="preserve">торинг реализации </w:t>
            </w:r>
            <w:r w:rsidR="00EE2FE4">
              <w:rPr>
                <w:color w:val="000000"/>
                <w:sz w:val="24"/>
                <w:szCs w:val="24"/>
                <w:lang w:bidi="ar-SA"/>
              </w:rPr>
              <w:t>Программы</w:t>
            </w:r>
            <w:r w:rsidR="0082430B">
              <w:rPr>
                <w:color w:val="000000"/>
                <w:sz w:val="24"/>
                <w:szCs w:val="24"/>
                <w:lang w:bidi="ar-SA"/>
              </w:rPr>
              <w:t xml:space="preserve"> (приложение 1,2)</w:t>
            </w:r>
          </w:p>
        </w:tc>
        <w:tc>
          <w:tcPr>
            <w:tcW w:w="11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15E9F" w:rsidRPr="005D16FD" w:rsidRDefault="00615E9F" w:rsidP="00615E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color w:val="000000"/>
                <w:sz w:val="24"/>
                <w:szCs w:val="24"/>
                <w:lang w:bidi="ar-SA"/>
              </w:rPr>
              <w:t>Состояние реализа</w:t>
            </w:r>
            <w:r w:rsidRPr="005D16FD">
              <w:rPr>
                <w:color w:val="000000"/>
                <w:sz w:val="24"/>
                <w:szCs w:val="24"/>
                <w:lang w:bidi="ar-SA"/>
              </w:rPr>
              <w:softHyphen/>
            </w:r>
            <w:r w:rsidR="00D57F2D">
              <w:rPr>
                <w:color w:val="000000"/>
                <w:sz w:val="24"/>
                <w:szCs w:val="24"/>
                <w:lang w:bidi="ar-SA"/>
              </w:rPr>
              <w:t>ции мероприятий программы по со</w:t>
            </w:r>
            <w:r w:rsidRPr="005D16FD">
              <w:rPr>
                <w:color w:val="000000"/>
                <w:sz w:val="24"/>
                <w:szCs w:val="24"/>
                <w:lang w:bidi="ar-SA"/>
              </w:rPr>
              <w:t>стоянию на 01 сен</w:t>
            </w:r>
            <w:r w:rsidRPr="005D16FD">
              <w:rPr>
                <w:color w:val="000000"/>
                <w:sz w:val="24"/>
                <w:szCs w:val="24"/>
                <w:lang w:bidi="ar-SA"/>
              </w:rPr>
              <w:softHyphen/>
              <w:t>тября</w:t>
            </w:r>
          </w:p>
        </w:tc>
        <w:tc>
          <w:tcPr>
            <w:tcW w:w="12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82430B" w:rsidRDefault="0082430B" w:rsidP="00615E9F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Таблицы (приложение 1,2)</w:t>
            </w:r>
          </w:p>
          <w:p w:rsidR="00615E9F" w:rsidRPr="005D16FD" w:rsidRDefault="00615E9F" w:rsidP="00EE2FE4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color w:val="000000"/>
                <w:sz w:val="24"/>
                <w:szCs w:val="24"/>
                <w:lang w:bidi="ar-SA"/>
              </w:rPr>
              <w:t>Дневник реализа</w:t>
            </w:r>
            <w:r w:rsidRPr="005D16FD">
              <w:rPr>
                <w:color w:val="000000"/>
                <w:sz w:val="24"/>
                <w:szCs w:val="24"/>
                <w:lang w:bidi="ar-SA"/>
              </w:rPr>
              <w:softHyphen/>
              <w:t xml:space="preserve">ции </w:t>
            </w:r>
            <w:r w:rsidR="00EE2FE4">
              <w:rPr>
                <w:color w:val="000000"/>
                <w:sz w:val="24"/>
                <w:szCs w:val="24"/>
                <w:lang w:bidi="ar-SA"/>
              </w:rPr>
              <w:t>Программы</w:t>
            </w:r>
            <w:r w:rsidRPr="005D16FD">
              <w:rPr>
                <w:color w:val="000000"/>
                <w:sz w:val="24"/>
                <w:szCs w:val="24"/>
                <w:lang w:bidi="ar-SA"/>
              </w:rPr>
              <w:t xml:space="preserve"> (Приложение 3)</w:t>
            </w:r>
          </w:p>
        </w:tc>
        <w:tc>
          <w:tcPr>
            <w:tcW w:w="104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15E9F" w:rsidRPr="005D16FD" w:rsidRDefault="00615E9F" w:rsidP="00615E9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color w:val="000000"/>
                <w:sz w:val="24"/>
                <w:szCs w:val="24"/>
                <w:lang w:bidi="ar-SA"/>
              </w:rPr>
              <w:t>01 октября 2020</w:t>
            </w:r>
          </w:p>
        </w:tc>
      </w:tr>
      <w:tr w:rsidR="00615E9F" w:rsidRPr="00615E9F" w:rsidTr="00615E9F">
        <w:trPr>
          <w:trHeight w:val="20"/>
        </w:trPr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15E9F" w:rsidRPr="005D16FD" w:rsidRDefault="00615E9F" w:rsidP="005D16FD">
            <w:pPr>
              <w:widowControl/>
              <w:autoSpaceDE/>
              <w:autoSpaceDN/>
              <w:ind w:firstLineChars="100" w:firstLine="240"/>
              <w:rPr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15E9F" w:rsidRPr="005D16FD" w:rsidRDefault="00615E9F" w:rsidP="00EE2FE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color w:val="000000"/>
                <w:sz w:val="24"/>
                <w:szCs w:val="24"/>
                <w:lang w:bidi="ar-SA"/>
              </w:rPr>
              <w:t xml:space="preserve">Итоговый мониторинг реализации </w:t>
            </w:r>
            <w:r w:rsidR="00EE2FE4">
              <w:rPr>
                <w:color w:val="000000"/>
                <w:sz w:val="24"/>
                <w:szCs w:val="24"/>
                <w:lang w:bidi="ar-SA"/>
              </w:rPr>
              <w:t xml:space="preserve">Программы </w:t>
            </w:r>
            <w:r w:rsidR="0082430B">
              <w:rPr>
                <w:color w:val="000000"/>
                <w:sz w:val="24"/>
                <w:szCs w:val="24"/>
                <w:lang w:bidi="ar-SA"/>
              </w:rPr>
              <w:t>(приложение 1,2)</w:t>
            </w:r>
          </w:p>
        </w:tc>
        <w:tc>
          <w:tcPr>
            <w:tcW w:w="1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15E9F" w:rsidRPr="005D16FD" w:rsidRDefault="00615E9F" w:rsidP="00615E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color w:val="000000"/>
                <w:sz w:val="24"/>
                <w:szCs w:val="24"/>
                <w:lang w:bidi="ar-SA"/>
              </w:rPr>
              <w:t>Состояние реализа</w:t>
            </w:r>
            <w:r w:rsidRPr="005D16FD">
              <w:rPr>
                <w:color w:val="000000"/>
                <w:sz w:val="24"/>
                <w:szCs w:val="24"/>
                <w:lang w:bidi="ar-SA"/>
              </w:rPr>
              <w:softHyphen/>
            </w:r>
            <w:r w:rsidR="00D57F2D">
              <w:rPr>
                <w:color w:val="000000"/>
                <w:sz w:val="24"/>
                <w:szCs w:val="24"/>
                <w:lang w:bidi="ar-SA"/>
              </w:rPr>
              <w:t>ции мероприятий программы по со</w:t>
            </w:r>
            <w:r w:rsidRPr="005D16FD">
              <w:rPr>
                <w:color w:val="000000"/>
                <w:sz w:val="24"/>
                <w:szCs w:val="24"/>
                <w:lang w:bidi="ar-SA"/>
              </w:rPr>
              <w:t>стоянию на 01 де</w:t>
            </w:r>
            <w:r w:rsidRPr="005D16FD">
              <w:rPr>
                <w:color w:val="000000"/>
                <w:sz w:val="24"/>
                <w:szCs w:val="24"/>
                <w:lang w:bidi="ar-SA"/>
              </w:rPr>
              <w:softHyphen/>
              <w:t>кабря</w:t>
            </w:r>
          </w:p>
        </w:tc>
        <w:tc>
          <w:tcPr>
            <w:tcW w:w="1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2430B" w:rsidRDefault="0082430B" w:rsidP="00615E9F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Таблицы (приложение 1,2)</w:t>
            </w:r>
          </w:p>
          <w:p w:rsidR="00615E9F" w:rsidRPr="005D16FD" w:rsidRDefault="00EE2FE4" w:rsidP="00EE2FE4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Дневник реализа</w:t>
            </w:r>
            <w:r>
              <w:rPr>
                <w:color w:val="000000"/>
                <w:sz w:val="24"/>
                <w:szCs w:val="24"/>
                <w:lang w:bidi="ar-SA"/>
              </w:rPr>
              <w:softHyphen/>
              <w:t>ции Программы</w:t>
            </w:r>
            <w:r w:rsidR="00615E9F" w:rsidRPr="005D16FD">
              <w:rPr>
                <w:color w:val="000000"/>
                <w:sz w:val="24"/>
                <w:szCs w:val="24"/>
                <w:lang w:bidi="ar-SA"/>
              </w:rPr>
              <w:t xml:space="preserve"> (Приложение 3)</w:t>
            </w:r>
          </w:p>
        </w:tc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5E9F" w:rsidRPr="005D16FD" w:rsidRDefault="00615E9F" w:rsidP="00615E9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color w:val="000000"/>
                <w:sz w:val="24"/>
                <w:szCs w:val="24"/>
                <w:lang w:bidi="ar-SA"/>
              </w:rPr>
              <w:t>15 декабря 2020</w:t>
            </w:r>
          </w:p>
        </w:tc>
      </w:tr>
      <w:tr w:rsidR="00E15A0A" w:rsidRPr="00615E9F" w:rsidTr="00615E9F">
        <w:trPr>
          <w:trHeight w:val="20"/>
        </w:trPr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E15A0A" w:rsidRPr="005D16FD" w:rsidRDefault="00E15A0A" w:rsidP="005D16FD">
            <w:pPr>
              <w:widowControl/>
              <w:autoSpaceDE/>
              <w:autoSpaceDN/>
              <w:ind w:firstLineChars="100" w:firstLine="240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E15A0A" w:rsidRPr="005D16FD" w:rsidRDefault="00E15A0A" w:rsidP="00EE2FE4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Достижение целевых показателей</w:t>
            </w:r>
            <w:r w:rsidR="00EE2FE4">
              <w:rPr>
                <w:color w:val="000000"/>
                <w:sz w:val="24"/>
                <w:szCs w:val="24"/>
                <w:lang w:bidi="ar-SA"/>
              </w:rPr>
              <w:t>Программы</w:t>
            </w:r>
            <w:r w:rsidR="0082430B">
              <w:rPr>
                <w:color w:val="000000"/>
                <w:sz w:val="24"/>
                <w:szCs w:val="24"/>
                <w:lang w:bidi="ar-SA"/>
              </w:rPr>
              <w:t xml:space="preserve"> (выполнение задач)</w:t>
            </w:r>
          </w:p>
        </w:tc>
        <w:tc>
          <w:tcPr>
            <w:tcW w:w="1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E15A0A" w:rsidRPr="005D16FD" w:rsidRDefault="00E15A0A" w:rsidP="00E15A0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5D16FD">
              <w:rPr>
                <w:color w:val="000000"/>
                <w:sz w:val="24"/>
                <w:szCs w:val="24"/>
                <w:lang w:bidi="ar-SA"/>
              </w:rPr>
              <w:t>Состояние реализа</w:t>
            </w:r>
            <w:r w:rsidRPr="005D16FD">
              <w:rPr>
                <w:color w:val="000000"/>
                <w:sz w:val="24"/>
                <w:szCs w:val="24"/>
                <w:lang w:bidi="ar-SA"/>
              </w:rPr>
              <w:softHyphen/>
            </w:r>
            <w:r>
              <w:rPr>
                <w:color w:val="000000"/>
                <w:sz w:val="24"/>
                <w:szCs w:val="24"/>
                <w:lang w:bidi="ar-SA"/>
              </w:rPr>
              <w:t>ции мероприятий программы по со</w:t>
            </w:r>
            <w:r w:rsidRPr="005D16FD">
              <w:rPr>
                <w:color w:val="000000"/>
                <w:sz w:val="24"/>
                <w:szCs w:val="24"/>
                <w:lang w:bidi="ar-SA"/>
              </w:rPr>
              <w:t xml:space="preserve">стоянию на </w:t>
            </w:r>
            <w:r>
              <w:rPr>
                <w:color w:val="000000"/>
                <w:sz w:val="24"/>
                <w:szCs w:val="24"/>
                <w:lang w:bidi="ar-SA"/>
              </w:rPr>
              <w:t>3</w:t>
            </w:r>
            <w:r w:rsidRPr="005D16FD">
              <w:rPr>
                <w:color w:val="000000"/>
                <w:sz w:val="24"/>
                <w:szCs w:val="24"/>
                <w:lang w:bidi="ar-SA"/>
              </w:rPr>
              <w:t>1 де</w:t>
            </w:r>
            <w:r w:rsidRPr="005D16FD">
              <w:rPr>
                <w:color w:val="000000"/>
                <w:sz w:val="24"/>
                <w:szCs w:val="24"/>
                <w:lang w:bidi="ar-SA"/>
              </w:rPr>
              <w:softHyphen/>
              <w:t>кабря</w:t>
            </w:r>
          </w:p>
        </w:tc>
        <w:tc>
          <w:tcPr>
            <w:tcW w:w="1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E15A0A" w:rsidRPr="005D16FD" w:rsidRDefault="00E15A0A" w:rsidP="00EE2FE4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 xml:space="preserve">Таблица (раздел </w:t>
            </w:r>
            <w:r w:rsidR="00EE2FE4">
              <w:rPr>
                <w:color w:val="000000"/>
                <w:sz w:val="24"/>
                <w:szCs w:val="24"/>
                <w:lang w:bidi="ar-SA"/>
              </w:rPr>
              <w:t>7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 Программы)</w:t>
            </w:r>
          </w:p>
        </w:tc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15A0A" w:rsidRPr="005D16FD" w:rsidRDefault="00E15A0A" w:rsidP="00615E9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31 декабря 2020</w:t>
            </w:r>
          </w:p>
        </w:tc>
      </w:tr>
    </w:tbl>
    <w:p w:rsidR="0082430B" w:rsidRDefault="0082430B" w:rsidP="00797D8F">
      <w:pPr>
        <w:spacing w:line="270" w:lineRule="atLeast"/>
        <w:jc w:val="right"/>
      </w:pPr>
    </w:p>
    <w:p w:rsidR="0082430B" w:rsidRDefault="0082430B" w:rsidP="00797D8F">
      <w:pPr>
        <w:spacing w:line="270" w:lineRule="atLeast"/>
        <w:jc w:val="right"/>
      </w:pPr>
    </w:p>
    <w:p w:rsidR="0082430B" w:rsidRDefault="0082430B" w:rsidP="00797D8F">
      <w:pPr>
        <w:spacing w:line="270" w:lineRule="atLeast"/>
        <w:jc w:val="right"/>
      </w:pPr>
    </w:p>
    <w:p w:rsidR="0082430B" w:rsidRDefault="0082430B" w:rsidP="00797D8F">
      <w:pPr>
        <w:spacing w:line="270" w:lineRule="atLeast"/>
        <w:jc w:val="right"/>
      </w:pPr>
    </w:p>
    <w:p w:rsidR="0082430B" w:rsidRDefault="0082430B" w:rsidP="00797D8F">
      <w:pPr>
        <w:spacing w:line="270" w:lineRule="atLeast"/>
        <w:jc w:val="right"/>
      </w:pPr>
    </w:p>
    <w:p w:rsidR="0082430B" w:rsidRDefault="0082430B" w:rsidP="00797D8F">
      <w:pPr>
        <w:spacing w:line="270" w:lineRule="atLeast"/>
        <w:jc w:val="right"/>
      </w:pPr>
    </w:p>
    <w:p w:rsidR="00EE2FE4" w:rsidRDefault="00EE2FE4">
      <w:r>
        <w:br w:type="page"/>
      </w:r>
    </w:p>
    <w:p w:rsidR="0082430B" w:rsidRDefault="0082430B" w:rsidP="00797D8F">
      <w:pPr>
        <w:spacing w:line="270" w:lineRule="atLeast"/>
        <w:jc w:val="right"/>
      </w:pPr>
    </w:p>
    <w:p w:rsidR="00615E9F" w:rsidRDefault="002112A5" w:rsidP="00797D8F">
      <w:pPr>
        <w:spacing w:line="270" w:lineRule="atLeast"/>
        <w:jc w:val="right"/>
      </w:pPr>
      <w:r>
        <w:t>Приложение 1</w:t>
      </w:r>
    </w:p>
    <w:p w:rsidR="005D16FD" w:rsidRPr="00822A9B" w:rsidRDefault="005D16FD" w:rsidP="005D16FD">
      <w:pPr>
        <w:spacing w:line="238" w:lineRule="auto"/>
        <w:ind w:left="567" w:right="2317" w:firstLine="2092"/>
        <w:jc w:val="center"/>
        <w:rPr>
          <w:color w:val="000000"/>
          <w:sz w:val="28"/>
          <w:szCs w:val="28"/>
        </w:rPr>
      </w:pPr>
      <w:r w:rsidRPr="00822A9B">
        <w:rPr>
          <w:b/>
          <w:bCs/>
          <w:color w:val="000000"/>
          <w:sz w:val="28"/>
          <w:szCs w:val="28"/>
        </w:rPr>
        <w:t>Мониторингкачестварезультатовобуч</w:t>
      </w:r>
      <w:r w:rsidRPr="00822A9B">
        <w:rPr>
          <w:b/>
          <w:bCs/>
          <w:color w:val="000000"/>
          <w:spacing w:val="1"/>
          <w:sz w:val="28"/>
          <w:szCs w:val="28"/>
        </w:rPr>
        <w:t>е</w:t>
      </w:r>
      <w:r w:rsidRPr="00822A9B">
        <w:rPr>
          <w:b/>
          <w:bCs/>
          <w:color w:val="000000"/>
          <w:sz w:val="28"/>
          <w:szCs w:val="28"/>
        </w:rPr>
        <w:t>ния</w:t>
      </w:r>
    </w:p>
    <w:p w:rsidR="005D16FD" w:rsidRDefault="005D16FD" w:rsidP="005D16FD">
      <w:pPr>
        <w:spacing w:line="238" w:lineRule="auto"/>
        <w:ind w:left="567" w:right="91" w:firstLine="2092"/>
        <w:jc w:val="righ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Вх</w:t>
      </w:r>
      <w:r>
        <w:rPr>
          <w:b/>
          <w:bCs/>
          <w:color w:val="000000"/>
          <w:spacing w:val="1"/>
          <w:sz w:val="20"/>
          <w:szCs w:val="20"/>
        </w:rPr>
        <w:t>о</w:t>
      </w:r>
      <w:r>
        <w:rPr>
          <w:b/>
          <w:bCs/>
          <w:color w:val="000000"/>
          <w:sz w:val="20"/>
          <w:szCs w:val="20"/>
        </w:rPr>
        <w:t>д</w:t>
      </w:r>
      <w:r>
        <w:rPr>
          <w:b/>
          <w:bCs/>
          <w:color w:val="000000"/>
          <w:spacing w:val="-1"/>
          <w:sz w:val="20"/>
          <w:szCs w:val="20"/>
        </w:rPr>
        <w:t>н</w:t>
      </w:r>
      <w:r>
        <w:rPr>
          <w:b/>
          <w:bCs/>
          <w:color w:val="000000"/>
          <w:sz w:val="20"/>
          <w:szCs w:val="20"/>
        </w:rPr>
        <w:t>оймони</w:t>
      </w:r>
      <w:r>
        <w:rPr>
          <w:b/>
          <w:bCs/>
          <w:color w:val="000000"/>
          <w:spacing w:val="-1"/>
          <w:sz w:val="20"/>
          <w:szCs w:val="20"/>
        </w:rPr>
        <w:t>т</w:t>
      </w:r>
      <w:r>
        <w:rPr>
          <w:b/>
          <w:bCs/>
          <w:color w:val="000000"/>
          <w:sz w:val="20"/>
          <w:szCs w:val="20"/>
        </w:rPr>
        <w:t>оринг:</w:t>
      </w:r>
      <w:r>
        <w:rPr>
          <w:color w:val="000000"/>
          <w:sz w:val="20"/>
          <w:szCs w:val="20"/>
        </w:rPr>
        <w:t>по состояниюна01.01.2020</w:t>
      </w:r>
    </w:p>
    <w:p w:rsidR="005D16FD" w:rsidRDefault="005D16FD" w:rsidP="005D16FD">
      <w:pPr>
        <w:spacing w:before="2" w:line="239" w:lineRule="auto"/>
        <w:ind w:left="567" w:right="91"/>
        <w:jc w:val="righ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Итоговыймониторинг:</w:t>
      </w:r>
      <w:r>
        <w:rPr>
          <w:color w:val="000000"/>
          <w:spacing w:val="-1"/>
          <w:sz w:val="20"/>
          <w:szCs w:val="20"/>
        </w:rPr>
        <w:t>п</w:t>
      </w:r>
      <w:r>
        <w:rPr>
          <w:color w:val="000000"/>
          <w:sz w:val="20"/>
          <w:szCs w:val="20"/>
        </w:rPr>
        <w:t>о состоянию на 01.12.2020.</w:t>
      </w:r>
    </w:p>
    <w:p w:rsidR="005D16FD" w:rsidRDefault="005D16FD" w:rsidP="005D16FD">
      <w:pPr>
        <w:spacing w:after="3" w:line="120" w:lineRule="exact"/>
        <w:rPr>
          <w:sz w:val="12"/>
          <w:szCs w:val="12"/>
        </w:rPr>
      </w:pPr>
    </w:p>
    <w:tbl>
      <w:tblPr>
        <w:tblW w:w="4259" w:type="pct"/>
        <w:tblInd w:w="848" w:type="dxa"/>
        <w:tblLook w:val="04A0"/>
      </w:tblPr>
      <w:tblGrid>
        <w:gridCol w:w="791"/>
        <w:gridCol w:w="5239"/>
        <w:gridCol w:w="3787"/>
        <w:gridCol w:w="3485"/>
      </w:tblGrid>
      <w:tr w:rsidR="00EE2FE4" w:rsidRPr="00822A9B" w:rsidTr="00EE2FE4">
        <w:trPr>
          <w:trHeight w:val="328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E4" w:rsidRPr="00822A9B" w:rsidRDefault="00EE2FE4" w:rsidP="005D16F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b/>
                <w:bCs/>
                <w:color w:val="000000"/>
                <w:sz w:val="20"/>
                <w:szCs w:val="20"/>
                <w:lang w:bidi="ar-SA"/>
              </w:rPr>
              <w:t>№</w:t>
            </w:r>
          </w:p>
        </w:tc>
        <w:tc>
          <w:tcPr>
            <w:tcW w:w="1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b/>
                <w:bCs/>
                <w:color w:val="000000"/>
                <w:sz w:val="20"/>
                <w:szCs w:val="20"/>
                <w:lang w:bidi="ar-SA"/>
              </w:rPr>
              <w:t>Критерий отнесения к группе школ с низкими образовательными результатами</w:t>
            </w:r>
          </w:p>
        </w:tc>
        <w:tc>
          <w:tcPr>
            <w:tcW w:w="1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b/>
                <w:bCs/>
                <w:color w:val="000000"/>
                <w:sz w:val="20"/>
                <w:szCs w:val="20"/>
                <w:lang w:bidi="ar-SA"/>
              </w:rPr>
              <w:t>Показатель</w:t>
            </w: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Фактические данные</w:t>
            </w:r>
          </w:p>
        </w:tc>
      </w:tr>
      <w:tr w:rsidR="00EE2FE4" w:rsidRPr="00822A9B" w:rsidTr="00EE2FE4">
        <w:trPr>
          <w:trHeight w:val="938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5D16FD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580CD8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МАОУ НТГО "СОШ №2"</w:t>
            </w:r>
          </w:p>
        </w:tc>
      </w:tr>
      <w:tr w:rsidR="00EE2FE4" w:rsidRPr="00822A9B" w:rsidTr="00EE2FE4">
        <w:trPr>
          <w:trHeight w:val="313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5D16FD">
            <w:pPr>
              <w:widowControl/>
              <w:autoSpaceDE/>
              <w:autoSpaceDN/>
              <w:ind w:firstLineChars="100" w:firstLine="200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9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Отнесение школы по результатам исследования «Идентификация школ с низкими результатами обучения и школ, функционирующих в сложных социальных условиях» к группе качества 1-6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Группа качества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E2FE4" w:rsidRPr="00822A9B" w:rsidTr="00EE2FE4">
        <w:trPr>
          <w:trHeight w:val="1047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5D16F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9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Индекс качества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E2FE4" w:rsidRPr="00822A9B" w:rsidTr="00EE2FE4">
        <w:trPr>
          <w:trHeight w:val="313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5D16FD">
            <w:pPr>
              <w:widowControl/>
              <w:autoSpaceDE/>
              <w:autoSpaceDN/>
              <w:ind w:firstLineChars="100" w:firstLine="200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9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Менее 60 процентов обучающихся, продолжающих обучение на уровне СОО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Кол-во обучающихся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E2FE4" w:rsidRPr="00822A9B" w:rsidTr="00EE2FE4">
        <w:trPr>
          <w:trHeight w:val="266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5D16F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9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Доля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E2FE4" w:rsidRPr="00822A9B" w:rsidTr="00EE2FE4">
        <w:trPr>
          <w:trHeight w:val="313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5D16FD">
            <w:pPr>
              <w:widowControl/>
              <w:autoSpaceDE/>
              <w:autoSpaceDN/>
              <w:ind w:firstLineChars="100" w:firstLine="200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9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Расхождение между средним баллом ЕГЭ, ОГЭ и ВПР по региону и средним баллом школы составляет более 20 баллов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Предметы ЕГЭ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E2FE4" w:rsidRPr="00822A9B" w:rsidTr="00EE2FE4">
        <w:trPr>
          <w:trHeight w:val="313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5D16F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9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Предметы ОГЭ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E2FE4" w:rsidRPr="00822A9B" w:rsidTr="00EE2FE4">
        <w:trPr>
          <w:trHeight w:val="313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5D16F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9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Предметы, классы ВПР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E2FE4" w:rsidRPr="00822A9B" w:rsidTr="00EE2FE4">
        <w:trPr>
          <w:trHeight w:val="313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5D16FD">
            <w:pPr>
              <w:widowControl/>
              <w:autoSpaceDE/>
              <w:autoSpaceDN/>
              <w:ind w:firstLineChars="100" w:firstLine="200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9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Наличие признаков необъективного оценивания образовательных результатов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Завышенные результаты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E2FE4" w:rsidRPr="00822A9B" w:rsidTr="00EE2FE4">
        <w:trPr>
          <w:trHeight w:val="594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5D16F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9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Несоответствие результатов ВПР и школьных отметок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E2FE4" w:rsidRPr="00822A9B" w:rsidTr="00EE2FE4">
        <w:trPr>
          <w:trHeight w:val="563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5D16F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9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Резкое изменение результатов в одной параллели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E2FE4" w:rsidRPr="00822A9B" w:rsidTr="00EE2FE4">
        <w:trPr>
          <w:trHeight w:val="359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5D16FD">
            <w:pPr>
              <w:widowControl/>
              <w:autoSpaceDE/>
              <w:autoSpaceDN/>
              <w:ind w:firstLineChars="100" w:firstLine="200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9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0,5 процентов обучающихся, принимавших участие в региональных и всероссийских олимпиадах и конкурсах (с очным участием)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Кол-во обучающихся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E2FE4" w:rsidRPr="00822A9B" w:rsidTr="00EE2FE4">
        <w:trPr>
          <w:trHeight w:val="500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5D16F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9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Доля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822A9B" w:rsidRDefault="00EE2FE4" w:rsidP="00D57F2D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:rsidR="005D16FD" w:rsidRDefault="005D16FD" w:rsidP="005D16FD">
      <w:pPr>
        <w:ind w:right="222" w:firstLine="567"/>
        <w:rPr>
          <w:color w:val="000000"/>
          <w:spacing w:val="-8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Общиев</w:t>
      </w:r>
      <w:r>
        <w:rPr>
          <w:b/>
          <w:bCs/>
          <w:color w:val="000000"/>
          <w:spacing w:val="-1"/>
          <w:sz w:val="24"/>
          <w:szCs w:val="24"/>
        </w:rPr>
        <w:t>ы</w:t>
      </w:r>
      <w:r>
        <w:rPr>
          <w:b/>
          <w:bCs/>
          <w:color w:val="000000"/>
          <w:sz w:val="24"/>
          <w:szCs w:val="24"/>
        </w:rPr>
        <w:t>водыосх</w:t>
      </w:r>
      <w:r>
        <w:rPr>
          <w:b/>
          <w:bCs/>
          <w:color w:val="000000"/>
          <w:spacing w:val="-1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жемсостояниисоциальныхусловий:</w:t>
      </w:r>
    </w:p>
    <w:p w:rsidR="005D16FD" w:rsidRDefault="005D16FD" w:rsidP="005D16FD">
      <w:pPr>
        <w:ind w:right="222" w:firstLine="567"/>
        <w:rPr>
          <w:color w:val="000000"/>
          <w:spacing w:val="-5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Меры,компенсирующиевлияние</w:t>
      </w:r>
      <w:r w:rsidR="00A3431F">
        <w:rPr>
          <w:b/>
          <w:bCs/>
          <w:color w:val="000000"/>
          <w:sz w:val="24"/>
          <w:szCs w:val="24"/>
        </w:rPr>
        <w:t xml:space="preserve"> негативны</w:t>
      </w:r>
      <w:r>
        <w:rPr>
          <w:b/>
          <w:bCs/>
          <w:color w:val="000000"/>
          <w:sz w:val="24"/>
          <w:szCs w:val="24"/>
        </w:rPr>
        <w:t>х</w:t>
      </w:r>
      <w:r>
        <w:rPr>
          <w:b/>
          <w:bCs/>
          <w:color w:val="000000"/>
          <w:spacing w:val="-3"/>
          <w:sz w:val="24"/>
          <w:szCs w:val="24"/>
        </w:rPr>
        <w:t>ф</w:t>
      </w:r>
      <w:r>
        <w:rPr>
          <w:b/>
          <w:bCs/>
          <w:color w:val="000000"/>
          <w:sz w:val="24"/>
          <w:szCs w:val="24"/>
        </w:rPr>
        <w:t>ак</w:t>
      </w:r>
      <w:r>
        <w:rPr>
          <w:b/>
          <w:bCs/>
          <w:color w:val="000000"/>
          <w:spacing w:val="1"/>
          <w:sz w:val="24"/>
          <w:szCs w:val="24"/>
        </w:rPr>
        <w:t>то</w:t>
      </w:r>
      <w:r>
        <w:rPr>
          <w:b/>
          <w:bCs/>
          <w:color w:val="000000"/>
          <w:sz w:val="24"/>
          <w:szCs w:val="24"/>
        </w:rPr>
        <w:t>роввнешнейсреды:</w:t>
      </w:r>
    </w:p>
    <w:p w:rsidR="00EE2FE4" w:rsidRDefault="00EE2FE4">
      <w:pPr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br w:type="page"/>
      </w:r>
    </w:p>
    <w:p w:rsidR="002112A5" w:rsidRDefault="002112A5" w:rsidP="002112A5">
      <w:pPr>
        <w:ind w:right="222" w:firstLine="567"/>
        <w:jc w:val="right"/>
        <w:rPr>
          <w:b/>
          <w:bCs/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lastRenderedPageBreak/>
        <w:t>Приложение 2</w:t>
      </w:r>
    </w:p>
    <w:p w:rsidR="005D16FD" w:rsidRDefault="005D16FD" w:rsidP="005D16FD">
      <w:pPr>
        <w:ind w:right="222" w:firstLine="567"/>
        <w:rPr>
          <w:b/>
          <w:bCs/>
          <w:color w:val="000000"/>
          <w:sz w:val="24"/>
          <w:szCs w:val="24"/>
        </w:rPr>
      </w:pPr>
    </w:p>
    <w:p w:rsidR="005D16FD" w:rsidRPr="005D16FD" w:rsidRDefault="005D16FD" w:rsidP="005D16FD">
      <w:pPr>
        <w:ind w:right="222" w:firstLine="567"/>
        <w:jc w:val="center"/>
        <w:rPr>
          <w:color w:val="000000"/>
          <w:sz w:val="28"/>
          <w:szCs w:val="28"/>
        </w:rPr>
      </w:pPr>
      <w:r w:rsidRPr="005D16FD">
        <w:rPr>
          <w:b/>
          <w:bCs/>
          <w:color w:val="000000"/>
          <w:sz w:val="28"/>
          <w:szCs w:val="28"/>
        </w:rPr>
        <w:t>Мониторингсостояниясоциальныхусловий</w:t>
      </w:r>
    </w:p>
    <w:p w:rsidR="005D16FD" w:rsidRDefault="005D16FD" w:rsidP="005D16FD">
      <w:pPr>
        <w:spacing w:line="238" w:lineRule="auto"/>
        <w:ind w:left="567" w:right="91" w:firstLine="2092"/>
        <w:jc w:val="right"/>
        <w:rPr>
          <w:b/>
          <w:bCs/>
          <w:color w:val="000000"/>
          <w:sz w:val="20"/>
          <w:szCs w:val="20"/>
        </w:rPr>
      </w:pPr>
    </w:p>
    <w:p w:rsidR="005D16FD" w:rsidRDefault="005D16FD" w:rsidP="005D16FD">
      <w:pPr>
        <w:spacing w:line="238" w:lineRule="auto"/>
        <w:ind w:left="567" w:right="91" w:firstLine="2092"/>
        <w:jc w:val="righ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Вх</w:t>
      </w:r>
      <w:r>
        <w:rPr>
          <w:b/>
          <w:bCs/>
          <w:color w:val="000000"/>
          <w:spacing w:val="1"/>
          <w:sz w:val="20"/>
          <w:szCs w:val="20"/>
        </w:rPr>
        <w:t>о</w:t>
      </w:r>
      <w:r>
        <w:rPr>
          <w:b/>
          <w:bCs/>
          <w:color w:val="000000"/>
          <w:sz w:val="20"/>
          <w:szCs w:val="20"/>
        </w:rPr>
        <w:t>д</w:t>
      </w:r>
      <w:r>
        <w:rPr>
          <w:b/>
          <w:bCs/>
          <w:color w:val="000000"/>
          <w:spacing w:val="-1"/>
          <w:sz w:val="20"/>
          <w:szCs w:val="20"/>
        </w:rPr>
        <w:t>н</w:t>
      </w:r>
      <w:r>
        <w:rPr>
          <w:b/>
          <w:bCs/>
          <w:color w:val="000000"/>
          <w:sz w:val="20"/>
          <w:szCs w:val="20"/>
        </w:rPr>
        <w:t>оймони</w:t>
      </w:r>
      <w:r>
        <w:rPr>
          <w:b/>
          <w:bCs/>
          <w:color w:val="000000"/>
          <w:spacing w:val="-1"/>
          <w:sz w:val="20"/>
          <w:szCs w:val="20"/>
        </w:rPr>
        <w:t>т</w:t>
      </w:r>
      <w:r>
        <w:rPr>
          <w:b/>
          <w:bCs/>
          <w:color w:val="000000"/>
          <w:sz w:val="20"/>
          <w:szCs w:val="20"/>
        </w:rPr>
        <w:t>оринг:</w:t>
      </w:r>
      <w:r>
        <w:rPr>
          <w:color w:val="000000"/>
          <w:sz w:val="20"/>
          <w:szCs w:val="20"/>
        </w:rPr>
        <w:t>по состояниюна01.01.2020</w:t>
      </w:r>
    </w:p>
    <w:p w:rsidR="005D16FD" w:rsidRDefault="005D16FD" w:rsidP="005D16FD">
      <w:pPr>
        <w:spacing w:line="270" w:lineRule="atLeast"/>
        <w:jc w:val="righ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Итоговыймониторинг:</w:t>
      </w:r>
      <w:r>
        <w:rPr>
          <w:color w:val="000000"/>
          <w:spacing w:val="-1"/>
          <w:sz w:val="20"/>
          <w:szCs w:val="20"/>
        </w:rPr>
        <w:t>п</w:t>
      </w:r>
      <w:r>
        <w:rPr>
          <w:color w:val="000000"/>
          <w:sz w:val="20"/>
          <w:szCs w:val="20"/>
        </w:rPr>
        <w:t>о состоянию на 01.12.2020</w:t>
      </w:r>
    </w:p>
    <w:p w:rsidR="0082430B" w:rsidRDefault="0082430B" w:rsidP="005D16FD">
      <w:pPr>
        <w:spacing w:line="270" w:lineRule="atLeast"/>
        <w:jc w:val="right"/>
        <w:rPr>
          <w:sz w:val="24"/>
        </w:rPr>
      </w:pPr>
    </w:p>
    <w:tbl>
      <w:tblPr>
        <w:tblW w:w="0" w:type="auto"/>
        <w:tblLook w:val="04A0"/>
      </w:tblPr>
      <w:tblGrid>
        <w:gridCol w:w="438"/>
        <w:gridCol w:w="10101"/>
        <w:gridCol w:w="2642"/>
        <w:gridCol w:w="2435"/>
      </w:tblGrid>
      <w:tr w:rsidR="00EE2FE4" w:rsidRPr="005D16FD" w:rsidTr="00EE2FE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bidi="ar-SA"/>
              </w:rPr>
            </w:pPr>
            <w:r w:rsidRPr="005D16FD">
              <w:rPr>
                <w:b/>
                <w:bCs/>
                <w:color w:val="000000"/>
                <w:lang w:bidi="ar-SA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bidi="ar-SA"/>
              </w:rPr>
            </w:pPr>
            <w:r w:rsidRPr="005D16FD">
              <w:rPr>
                <w:b/>
                <w:bCs/>
                <w:color w:val="000000"/>
                <w:lang w:bidi="ar-SA"/>
              </w:rPr>
              <w:t>Критерий отнесения к группе школ с низкими образовательными результатами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bidi="ar-SA"/>
              </w:rPr>
            </w:pPr>
            <w:r w:rsidRPr="005D16FD">
              <w:rPr>
                <w:b/>
                <w:bCs/>
                <w:color w:val="000000"/>
                <w:lang w:bidi="ar-SA"/>
              </w:rPr>
              <w:t>Показатель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Фактические данные</w:t>
            </w:r>
          </w:p>
        </w:tc>
      </w:tr>
      <w:tr w:rsidR="00EE2FE4" w:rsidRPr="005D16FD" w:rsidTr="00D57F2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D57F2D" w:rsidRDefault="00EE2FE4" w:rsidP="00D57F2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822A9B">
              <w:rPr>
                <w:color w:val="000000"/>
                <w:sz w:val="20"/>
                <w:szCs w:val="20"/>
                <w:lang w:bidi="ar-SA"/>
              </w:rPr>
              <w:t>МАОУ НТГО "СОШ №2"</w:t>
            </w:r>
          </w:p>
        </w:tc>
      </w:tr>
      <w:tr w:rsidR="00EE2FE4" w:rsidRPr="005D16FD" w:rsidTr="00D57F2D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bidi="ar-SA"/>
              </w:rPr>
            </w:pPr>
            <w:r w:rsidRPr="005D16FD">
              <w:rPr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Отнесение школы по результатам исследования «Идентификация школ с низкими результатами обучения и школ, функционирующих в сложных социальных условиях» к группе соц. неблагополучия 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Группа индекса соц. неблагополу</w:t>
            </w:r>
            <w:r w:rsidRPr="005D16FD">
              <w:rPr>
                <w:color w:val="000000"/>
                <w:lang w:bidi="ar-SA"/>
              </w:rPr>
              <w:t>чия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 </w:t>
            </w:r>
          </w:p>
        </w:tc>
      </w:tr>
      <w:tr w:rsidR="00EE2FE4" w:rsidRPr="005D16FD" w:rsidTr="00D57F2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Индекс соц. не</w:t>
            </w:r>
            <w:r w:rsidRPr="005D16FD">
              <w:rPr>
                <w:color w:val="000000"/>
                <w:lang w:bidi="ar-SA"/>
              </w:rPr>
              <w:t>благополучия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 </w:t>
            </w:r>
          </w:p>
        </w:tc>
      </w:tr>
      <w:tr w:rsidR="00EE2FE4" w:rsidRPr="005D16FD" w:rsidTr="00D57F2D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bidi="ar-SA"/>
              </w:rPr>
            </w:pPr>
            <w:r w:rsidRPr="005D16FD">
              <w:rPr>
                <w:b/>
                <w:bCs/>
                <w:color w:val="000000"/>
                <w:lang w:bidi="ar-SA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Отношение численности обучающихся из неполных семей к общей численности обучающихся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Кол-во обучаю</w:t>
            </w:r>
            <w:r w:rsidRPr="005D16FD">
              <w:rPr>
                <w:color w:val="000000"/>
                <w:lang w:bidi="ar-SA"/>
              </w:rPr>
              <w:t>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 </w:t>
            </w:r>
          </w:p>
        </w:tc>
      </w:tr>
      <w:tr w:rsidR="00EE2FE4" w:rsidRPr="005D16FD" w:rsidTr="00D57F2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 </w:t>
            </w:r>
          </w:p>
        </w:tc>
      </w:tr>
      <w:tr w:rsidR="00EE2FE4" w:rsidRPr="005D16FD" w:rsidTr="00D57F2D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bidi="ar-SA"/>
              </w:rPr>
            </w:pPr>
            <w:r w:rsidRPr="005D16FD">
              <w:rPr>
                <w:b/>
                <w:bCs/>
                <w:color w:val="00000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Отношение численности обучаю</w:t>
            </w:r>
            <w:r w:rsidRPr="005D16FD">
              <w:rPr>
                <w:color w:val="000000"/>
                <w:lang w:bidi="ar-SA"/>
              </w:rPr>
              <w:t>щихся из семей, где оба родителя имеют высшее образование, к общей численности обучающихся 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Кол-во обучаю</w:t>
            </w:r>
            <w:r w:rsidRPr="005D16FD">
              <w:rPr>
                <w:color w:val="000000"/>
                <w:lang w:bidi="ar-SA"/>
              </w:rPr>
              <w:t>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 </w:t>
            </w:r>
          </w:p>
        </w:tc>
      </w:tr>
      <w:tr w:rsidR="00EE2FE4" w:rsidRPr="005D16FD" w:rsidTr="00D57F2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 </w:t>
            </w:r>
          </w:p>
        </w:tc>
      </w:tr>
      <w:tr w:rsidR="00EE2FE4" w:rsidRPr="005D16FD" w:rsidTr="00D57F2D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bidi="ar-SA"/>
              </w:rPr>
            </w:pPr>
            <w:r w:rsidRPr="005D16FD">
              <w:rPr>
                <w:b/>
                <w:bCs/>
                <w:color w:val="00000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 xml:space="preserve">Отношение </w:t>
            </w:r>
            <w:r>
              <w:rPr>
                <w:color w:val="000000"/>
                <w:lang w:bidi="ar-SA"/>
              </w:rPr>
              <w:t>численности обучаю</w:t>
            </w:r>
            <w:r w:rsidRPr="005D16FD">
              <w:rPr>
                <w:color w:val="000000"/>
                <w:lang w:bidi="ar-SA"/>
              </w:rPr>
              <w:t>щихся, состоящих на учёте в связи с девиантным поведением, к общей численности обучающихся 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Кол-во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 </w:t>
            </w:r>
          </w:p>
        </w:tc>
      </w:tr>
      <w:tr w:rsidR="00EE2FE4" w:rsidRPr="005D16FD" w:rsidTr="00D57F2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 </w:t>
            </w:r>
          </w:p>
        </w:tc>
      </w:tr>
      <w:tr w:rsidR="00EE2FE4" w:rsidRPr="005D16FD" w:rsidTr="00D57F2D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bidi="ar-SA"/>
              </w:rPr>
            </w:pPr>
            <w:r w:rsidRPr="005D16FD">
              <w:rPr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 xml:space="preserve">Отношение </w:t>
            </w:r>
            <w:r>
              <w:rPr>
                <w:color w:val="000000"/>
                <w:lang w:bidi="ar-SA"/>
              </w:rPr>
              <w:t>численности обучаю</w:t>
            </w:r>
            <w:r w:rsidRPr="005D16FD">
              <w:rPr>
                <w:color w:val="000000"/>
                <w:lang w:bidi="ar-SA"/>
              </w:rPr>
              <w:t>щихся для которых русских язык не является родным, к общей численности обучающихся 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Кол-во обучающ</w:t>
            </w:r>
            <w:r w:rsidRPr="005D16FD">
              <w:rPr>
                <w:color w:val="000000"/>
                <w:lang w:bidi="ar-SA"/>
              </w:rPr>
              <w:t>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 </w:t>
            </w:r>
          </w:p>
        </w:tc>
      </w:tr>
      <w:tr w:rsidR="00EE2FE4" w:rsidRPr="005D16FD" w:rsidTr="00D57F2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FE4" w:rsidRPr="005D16FD" w:rsidRDefault="00EE2FE4" w:rsidP="005D16FD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5D16FD">
              <w:rPr>
                <w:color w:val="000000"/>
                <w:lang w:bidi="ar-SA"/>
              </w:rPr>
              <w:t> </w:t>
            </w:r>
          </w:p>
        </w:tc>
      </w:tr>
    </w:tbl>
    <w:p w:rsidR="0082430B" w:rsidRDefault="0082430B" w:rsidP="0082430B">
      <w:pPr>
        <w:ind w:right="222"/>
        <w:rPr>
          <w:b/>
          <w:bCs/>
          <w:color w:val="000000"/>
          <w:sz w:val="24"/>
          <w:szCs w:val="24"/>
        </w:rPr>
      </w:pPr>
    </w:p>
    <w:p w:rsidR="005D16FD" w:rsidRDefault="005D16FD" w:rsidP="0082430B">
      <w:pPr>
        <w:ind w:right="22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Общиев</w:t>
      </w:r>
      <w:r>
        <w:rPr>
          <w:b/>
          <w:bCs/>
          <w:color w:val="000000"/>
          <w:spacing w:val="-1"/>
          <w:sz w:val="24"/>
          <w:szCs w:val="24"/>
        </w:rPr>
        <w:t>ы</w:t>
      </w:r>
      <w:r>
        <w:rPr>
          <w:b/>
          <w:bCs/>
          <w:color w:val="000000"/>
          <w:sz w:val="24"/>
          <w:szCs w:val="24"/>
        </w:rPr>
        <w:t>водыос</w:t>
      </w:r>
      <w:r w:rsidR="00580CD8">
        <w:rPr>
          <w:b/>
          <w:bCs/>
          <w:color w:val="000000"/>
          <w:sz w:val="24"/>
          <w:szCs w:val="24"/>
        </w:rPr>
        <w:t>л</w:t>
      </w:r>
      <w:r>
        <w:rPr>
          <w:b/>
          <w:bCs/>
          <w:color w:val="000000"/>
          <w:spacing w:val="-1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ж</w:t>
      </w:r>
      <w:r w:rsidR="00580CD8">
        <w:rPr>
          <w:b/>
          <w:bCs/>
          <w:color w:val="000000"/>
          <w:sz w:val="24"/>
          <w:szCs w:val="24"/>
        </w:rPr>
        <w:t>но</w:t>
      </w:r>
      <w:r>
        <w:rPr>
          <w:b/>
          <w:bCs/>
          <w:color w:val="000000"/>
          <w:sz w:val="24"/>
          <w:szCs w:val="24"/>
        </w:rPr>
        <w:t>мсостояниисоциальныхусловий:</w:t>
      </w:r>
    </w:p>
    <w:p w:rsidR="0082430B" w:rsidRDefault="0082430B" w:rsidP="005D16FD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6FD" w:rsidRDefault="005D16FD" w:rsidP="005D16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Меры,компенсирующиевлияниенегативных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роввнешнейсреды:</w:t>
      </w:r>
    </w:p>
    <w:p w:rsidR="005D16FD" w:rsidRDefault="005D16FD" w:rsidP="005D16FD">
      <w:pPr>
        <w:rPr>
          <w:b/>
          <w:sz w:val="17"/>
        </w:rPr>
      </w:pPr>
    </w:p>
    <w:p w:rsidR="00615E9F" w:rsidRDefault="00615E9F" w:rsidP="00797D8F">
      <w:pPr>
        <w:spacing w:line="270" w:lineRule="atLeast"/>
        <w:jc w:val="right"/>
      </w:pPr>
    </w:p>
    <w:p w:rsidR="00D57F2D" w:rsidRDefault="00D57F2D" w:rsidP="00797D8F">
      <w:pPr>
        <w:spacing w:line="270" w:lineRule="atLeast"/>
        <w:jc w:val="right"/>
      </w:pPr>
    </w:p>
    <w:p w:rsidR="00D57F2D" w:rsidRDefault="00D57F2D" w:rsidP="00797D8F">
      <w:pPr>
        <w:spacing w:line="270" w:lineRule="atLeast"/>
        <w:jc w:val="right"/>
      </w:pPr>
    </w:p>
    <w:p w:rsidR="00D57F2D" w:rsidRDefault="00D57F2D" w:rsidP="00797D8F">
      <w:pPr>
        <w:spacing w:line="270" w:lineRule="atLeast"/>
        <w:jc w:val="right"/>
      </w:pPr>
    </w:p>
    <w:p w:rsidR="00EE2FE4" w:rsidRDefault="00EE2FE4">
      <w:r>
        <w:br w:type="page"/>
      </w:r>
    </w:p>
    <w:p w:rsidR="00797D8F" w:rsidRDefault="00797D8F" w:rsidP="00797D8F">
      <w:pPr>
        <w:spacing w:line="270" w:lineRule="atLeast"/>
        <w:jc w:val="right"/>
      </w:pPr>
      <w:r w:rsidRPr="00CF4523">
        <w:lastRenderedPageBreak/>
        <w:t xml:space="preserve">Приложение </w:t>
      </w:r>
      <w:r w:rsidR="00615E9F">
        <w:t>3</w:t>
      </w:r>
    </w:p>
    <w:p w:rsidR="00797D8F" w:rsidRDefault="00797D8F" w:rsidP="00797D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E9F">
        <w:rPr>
          <w:rFonts w:ascii="Times New Roman" w:hAnsi="Times New Roman" w:cs="Times New Roman"/>
          <w:b/>
          <w:sz w:val="28"/>
          <w:szCs w:val="28"/>
        </w:rPr>
        <w:t xml:space="preserve">Дневник реализации </w:t>
      </w:r>
      <w:r w:rsidR="00EE2FE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615E9F" w:rsidRPr="00615E9F" w:rsidRDefault="00615E9F" w:rsidP="00797D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D8F" w:rsidRPr="00BF4D5D" w:rsidRDefault="00797D8F" w:rsidP="00797D8F">
      <w:pPr>
        <w:pStyle w:val="a5"/>
        <w:jc w:val="center"/>
        <w:rPr>
          <w:rFonts w:ascii="Liberation Serif" w:hAnsi="Liberation Serif" w:cs="Liberation Serif"/>
          <w:i/>
          <w:sz w:val="24"/>
          <w:szCs w:val="24"/>
        </w:rPr>
      </w:pPr>
      <w:bookmarkStart w:id="39" w:name="bookmark31"/>
      <w:bookmarkStart w:id="40" w:name="bookmark32"/>
      <w:r w:rsidRPr="00BF4D5D">
        <w:rPr>
          <w:rFonts w:ascii="Times New Roman" w:hAnsi="Times New Roman" w:cs="Times New Roman"/>
          <w:i/>
          <w:sz w:val="24"/>
          <w:szCs w:val="24"/>
        </w:rPr>
        <w:t>В каждом из представленных направлений должно быть не менее одного мероприятия. При необходимости перечень направлений реализации программы может быть дополнен (например, материально-техни</w:t>
      </w:r>
      <w:r w:rsidRPr="00BF4D5D">
        <w:rPr>
          <w:rFonts w:ascii="Liberation Serif" w:hAnsi="Liberation Serif" w:cs="Liberation Serif"/>
          <w:i/>
          <w:sz w:val="24"/>
          <w:szCs w:val="24"/>
        </w:rPr>
        <w:t>ческое оснащение, научно-методическое сопровож</w:t>
      </w:r>
      <w:r w:rsidRPr="00BF4D5D">
        <w:rPr>
          <w:rFonts w:ascii="Liberation Serif" w:hAnsi="Liberation Serif" w:cs="Liberation Serif"/>
          <w:i/>
          <w:sz w:val="24"/>
          <w:szCs w:val="24"/>
        </w:rPr>
        <w:softHyphen/>
        <w:t>дение деятельности школ и т.п.).</w:t>
      </w:r>
      <w:bookmarkEnd w:id="39"/>
      <w:bookmarkEnd w:id="4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2314"/>
        <w:gridCol w:w="2126"/>
        <w:gridCol w:w="1555"/>
        <w:gridCol w:w="1560"/>
        <w:gridCol w:w="1843"/>
        <w:gridCol w:w="2410"/>
        <w:gridCol w:w="2242"/>
      </w:tblGrid>
      <w:tr w:rsidR="00797D8F" w:rsidRPr="00797D8F" w:rsidTr="00797D8F">
        <w:trPr>
          <w:trHeight w:hRule="exact" w:val="11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№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  <w:r w:rsidRPr="00797D8F">
              <w:rPr>
                <w:sz w:val="24"/>
              </w:rPr>
              <w:t>Мероприятия, планируемые на муниципаль</w:t>
            </w:r>
            <w:r w:rsidRPr="00797D8F">
              <w:rPr>
                <w:sz w:val="24"/>
              </w:rPr>
              <w:softHyphen/>
              <w:t>ном уровне</w:t>
            </w:r>
          </w:p>
        </w:tc>
        <w:tc>
          <w:tcPr>
            <w:tcW w:w="2126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Планируемый</w:t>
            </w:r>
          </w:p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результат</w:t>
            </w:r>
          </w:p>
        </w:tc>
        <w:tc>
          <w:tcPr>
            <w:tcW w:w="1555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Сроки</w:t>
            </w:r>
          </w:p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реализации</w:t>
            </w:r>
          </w:p>
        </w:tc>
        <w:tc>
          <w:tcPr>
            <w:tcW w:w="1560" w:type="dxa"/>
            <w:shd w:val="clear" w:color="auto" w:fill="FFFFFF"/>
          </w:tcPr>
          <w:p w:rsidR="00797D8F" w:rsidRPr="00797D8F" w:rsidRDefault="00797D8F" w:rsidP="0060772E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Ответственный</w:t>
            </w:r>
          </w:p>
        </w:tc>
        <w:tc>
          <w:tcPr>
            <w:tcW w:w="1843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Планируемый</w:t>
            </w:r>
          </w:p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охват</w:t>
            </w:r>
          </w:p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участников</w:t>
            </w:r>
          </w:p>
        </w:tc>
        <w:tc>
          <w:tcPr>
            <w:tcW w:w="241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Информация о выполнении (% выполнения)</w:t>
            </w:r>
          </w:p>
        </w:tc>
        <w:tc>
          <w:tcPr>
            <w:tcW w:w="2242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Причины невы</w:t>
            </w:r>
            <w:r w:rsidRPr="00797D8F">
              <w:rPr>
                <w:sz w:val="24"/>
              </w:rPr>
              <w:softHyphen/>
              <w:t>полнения / изме</w:t>
            </w:r>
            <w:r w:rsidRPr="00797D8F">
              <w:rPr>
                <w:sz w:val="24"/>
              </w:rPr>
              <w:softHyphen/>
              <w:t>нения сроков</w:t>
            </w:r>
          </w:p>
        </w:tc>
      </w:tr>
      <w:tr w:rsidR="00797D8F" w:rsidRPr="00797D8F" w:rsidTr="00797D8F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1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3</w:t>
            </w:r>
          </w:p>
        </w:tc>
        <w:tc>
          <w:tcPr>
            <w:tcW w:w="1555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4</w:t>
            </w:r>
          </w:p>
        </w:tc>
        <w:tc>
          <w:tcPr>
            <w:tcW w:w="156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6</w:t>
            </w:r>
          </w:p>
        </w:tc>
        <w:tc>
          <w:tcPr>
            <w:tcW w:w="241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7</w:t>
            </w:r>
          </w:p>
        </w:tc>
        <w:tc>
          <w:tcPr>
            <w:tcW w:w="2242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8</w:t>
            </w:r>
          </w:p>
        </w:tc>
      </w:tr>
      <w:tr w:rsidR="00797D8F" w:rsidRPr="00797D8F" w:rsidTr="00797D8F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1.</w:t>
            </w:r>
          </w:p>
        </w:tc>
        <w:tc>
          <w:tcPr>
            <w:tcW w:w="1405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Организация образовательной деятельности.</w:t>
            </w:r>
          </w:p>
        </w:tc>
      </w:tr>
      <w:tr w:rsidR="00797D8F" w:rsidRPr="00797D8F" w:rsidTr="00797D8F"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1.1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</w:tr>
      <w:tr w:rsidR="00797D8F" w:rsidRPr="00797D8F" w:rsidTr="00797D8F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1.2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</w:tr>
      <w:tr w:rsidR="00797D8F" w:rsidRPr="00797D8F" w:rsidTr="00797D8F"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1.3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</w:tr>
      <w:tr w:rsidR="00797D8F" w:rsidRPr="00797D8F" w:rsidTr="00797D8F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2.</w:t>
            </w:r>
          </w:p>
        </w:tc>
        <w:tc>
          <w:tcPr>
            <w:tcW w:w="1405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  <w:r w:rsidRPr="00797D8F">
              <w:rPr>
                <w:sz w:val="24"/>
              </w:rPr>
              <w:t>Организация воспитательной работы, работы с семьей</w:t>
            </w:r>
          </w:p>
        </w:tc>
      </w:tr>
      <w:tr w:rsidR="00797D8F" w:rsidRPr="00797D8F" w:rsidTr="00797D8F"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2.1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</w:tr>
      <w:tr w:rsidR="00797D8F" w:rsidRPr="00797D8F" w:rsidTr="00797D8F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2.2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</w:tr>
      <w:tr w:rsidR="00797D8F" w:rsidRPr="00797D8F" w:rsidTr="00797D8F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3.</w:t>
            </w:r>
          </w:p>
        </w:tc>
        <w:tc>
          <w:tcPr>
            <w:tcW w:w="1405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Организация работы с педагогами</w:t>
            </w:r>
          </w:p>
        </w:tc>
      </w:tr>
      <w:tr w:rsidR="00797D8F" w:rsidRPr="00797D8F" w:rsidTr="00797D8F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3.1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</w:tr>
      <w:tr w:rsidR="00797D8F" w:rsidRPr="00797D8F" w:rsidTr="00797D8F"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3.2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</w:tr>
      <w:tr w:rsidR="00797D8F" w:rsidRPr="00797D8F" w:rsidTr="00797D8F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3.3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</w:tr>
      <w:tr w:rsidR="00797D8F" w:rsidRPr="00797D8F" w:rsidTr="00797D8F"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4.</w:t>
            </w:r>
          </w:p>
        </w:tc>
        <w:tc>
          <w:tcPr>
            <w:tcW w:w="1405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  <w:r w:rsidRPr="00797D8F">
              <w:rPr>
                <w:sz w:val="24"/>
              </w:rPr>
              <w:t>Информационно-аналитическая и управленческая деятельность</w:t>
            </w:r>
          </w:p>
        </w:tc>
      </w:tr>
      <w:tr w:rsidR="00797D8F" w:rsidRPr="00797D8F" w:rsidTr="00797D8F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  <w:lang w:val="en-US"/>
              </w:rPr>
            </w:pPr>
            <w:r w:rsidRPr="00797D8F">
              <w:rPr>
                <w:sz w:val="24"/>
              </w:rPr>
              <w:t>4.1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97D8F" w:rsidRPr="00797D8F" w:rsidRDefault="00797D8F" w:rsidP="00797D8F">
            <w:pPr>
              <w:spacing w:line="270" w:lineRule="atLeast"/>
              <w:jc w:val="center"/>
              <w:rPr>
                <w:sz w:val="24"/>
              </w:rPr>
            </w:pPr>
          </w:p>
        </w:tc>
      </w:tr>
    </w:tbl>
    <w:p w:rsidR="00797D8F" w:rsidRDefault="00797D8F" w:rsidP="00797D8F">
      <w:pPr>
        <w:spacing w:line="270" w:lineRule="atLeast"/>
        <w:jc w:val="right"/>
        <w:rPr>
          <w:sz w:val="24"/>
        </w:rPr>
      </w:pPr>
    </w:p>
    <w:p w:rsidR="008C7AEF" w:rsidRDefault="008C7AEF" w:rsidP="005D16FD">
      <w:pPr>
        <w:spacing w:line="238" w:lineRule="auto"/>
        <w:ind w:left="567" w:right="2317" w:firstLine="2092"/>
        <w:jc w:val="center"/>
        <w:rPr>
          <w:sz w:val="24"/>
        </w:rPr>
      </w:pPr>
    </w:p>
    <w:sectPr w:rsidR="008C7AEF" w:rsidSect="00515CFD">
      <w:footerReference w:type="default" r:id="rId10"/>
      <w:pgSz w:w="16840" w:h="11910" w:orient="landscape"/>
      <w:pgMar w:top="1100" w:right="520" w:bottom="1120" w:left="920" w:header="0" w:footer="9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524" w:rsidRDefault="00DD7524" w:rsidP="000A2583">
      <w:r>
        <w:separator/>
      </w:r>
    </w:p>
  </w:endnote>
  <w:endnote w:type="continuationSeparator" w:id="1">
    <w:p w:rsidR="00DD7524" w:rsidRDefault="00DD7524" w:rsidP="000A2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36454"/>
      <w:docPartObj>
        <w:docPartGallery w:val="Page Numbers (Bottom of Page)"/>
        <w:docPartUnique/>
      </w:docPartObj>
    </w:sdtPr>
    <w:sdtContent>
      <w:p w:rsidR="008A374D" w:rsidRDefault="00AE3AF5">
        <w:pPr>
          <w:pStyle w:val="ab"/>
          <w:jc w:val="right"/>
        </w:pPr>
        <w:r>
          <w:fldChar w:fldCharType="begin"/>
        </w:r>
        <w:r w:rsidR="008A374D">
          <w:instrText xml:space="preserve"> PAGE   \* MERGEFORMAT </w:instrText>
        </w:r>
        <w:r>
          <w:fldChar w:fldCharType="separate"/>
        </w:r>
        <w:r w:rsidR="00A87E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374D" w:rsidRDefault="008A374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4D" w:rsidRDefault="00AE3AF5">
    <w:pPr>
      <w:pStyle w:val="ab"/>
      <w:jc w:val="center"/>
    </w:pPr>
    <w:r>
      <w:fldChar w:fldCharType="begin"/>
    </w:r>
    <w:r w:rsidR="008A374D">
      <w:instrText xml:space="preserve"> PAGE   \* MERGEFORMAT </w:instrText>
    </w:r>
    <w:r>
      <w:fldChar w:fldCharType="separate"/>
    </w:r>
    <w:r w:rsidR="00A87E4B">
      <w:rPr>
        <w:noProof/>
      </w:rPr>
      <w:t>41</w:t>
    </w:r>
    <w:r>
      <w:rPr>
        <w:noProof/>
      </w:rPr>
      <w:fldChar w:fldCharType="end"/>
    </w:r>
  </w:p>
  <w:p w:rsidR="008A374D" w:rsidRDefault="008A374D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524" w:rsidRDefault="00DD7524" w:rsidP="000A2583">
      <w:r>
        <w:separator/>
      </w:r>
    </w:p>
  </w:footnote>
  <w:footnote w:type="continuationSeparator" w:id="1">
    <w:p w:rsidR="00DD7524" w:rsidRDefault="00DD7524" w:rsidP="000A25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B5F"/>
    <w:multiLevelType w:val="hybridMultilevel"/>
    <w:tmpl w:val="753A93EA"/>
    <w:lvl w:ilvl="0" w:tplc="1D48A5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6838A3"/>
    <w:multiLevelType w:val="hybridMultilevel"/>
    <w:tmpl w:val="8F7A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07EBD"/>
    <w:multiLevelType w:val="multilevel"/>
    <w:tmpl w:val="EA401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B60181"/>
    <w:multiLevelType w:val="hybridMultilevel"/>
    <w:tmpl w:val="9CC6E706"/>
    <w:lvl w:ilvl="0" w:tplc="7E3C47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FFD0E17"/>
    <w:multiLevelType w:val="hybridMultilevel"/>
    <w:tmpl w:val="6A304D8A"/>
    <w:lvl w:ilvl="0" w:tplc="3D7E8B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B0B96"/>
    <w:multiLevelType w:val="hybridMultilevel"/>
    <w:tmpl w:val="27F8B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B7111"/>
    <w:multiLevelType w:val="hybridMultilevel"/>
    <w:tmpl w:val="EF226996"/>
    <w:lvl w:ilvl="0" w:tplc="9D160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52EC4"/>
    <w:multiLevelType w:val="hybridMultilevel"/>
    <w:tmpl w:val="AC06E3D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EAD53EB"/>
    <w:multiLevelType w:val="hybridMultilevel"/>
    <w:tmpl w:val="C7AE1A04"/>
    <w:lvl w:ilvl="0" w:tplc="99C837B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30763A"/>
    <w:multiLevelType w:val="hybridMultilevel"/>
    <w:tmpl w:val="B404720C"/>
    <w:lvl w:ilvl="0" w:tplc="99C837B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8D7CB9"/>
    <w:multiLevelType w:val="hybridMultilevel"/>
    <w:tmpl w:val="12C44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411A0"/>
    <w:multiLevelType w:val="hybridMultilevel"/>
    <w:tmpl w:val="37D4336A"/>
    <w:lvl w:ilvl="0" w:tplc="A0A204D2">
      <w:start w:val="1"/>
      <w:numFmt w:val="bullet"/>
      <w:pStyle w:val="5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5DD2DB6"/>
    <w:multiLevelType w:val="hybridMultilevel"/>
    <w:tmpl w:val="BB94C39E"/>
    <w:lvl w:ilvl="0" w:tplc="1D48A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81B1F44"/>
    <w:multiLevelType w:val="hybridMultilevel"/>
    <w:tmpl w:val="A844E714"/>
    <w:lvl w:ilvl="0" w:tplc="A7501808">
      <w:start w:val="1"/>
      <w:numFmt w:val="bullet"/>
      <w:pStyle w:val="2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6E7428"/>
    <w:multiLevelType w:val="hybridMultilevel"/>
    <w:tmpl w:val="E292AE06"/>
    <w:lvl w:ilvl="0" w:tplc="1D48A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1928DB"/>
    <w:multiLevelType w:val="hybridMultilevel"/>
    <w:tmpl w:val="9440CDC0"/>
    <w:lvl w:ilvl="0" w:tplc="1D48A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A52A14"/>
    <w:multiLevelType w:val="hybridMultilevel"/>
    <w:tmpl w:val="8F7A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86039"/>
    <w:multiLevelType w:val="multilevel"/>
    <w:tmpl w:val="CB087DEE"/>
    <w:lvl w:ilvl="0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8">
    <w:nsid w:val="50075840"/>
    <w:multiLevelType w:val="hybridMultilevel"/>
    <w:tmpl w:val="604E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4273CE"/>
    <w:multiLevelType w:val="hybridMultilevel"/>
    <w:tmpl w:val="E54084A0"/>
    <w:lvl w:ilvl="0" w:tplc="99C837BC">
      <w:start w:val="1"/>
      <w:numFmt w:val="bullet"/>
      <w:lvlText w:val="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>
    <w:nsid w:val="56D320A3"/>
    <w:multiLevelType w:val="hybridMultilevel"/>
    <w:tmpl w:val="67801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06E00"/>
    <w:multiLevelType w:val="multilevel"/>
    <w:tmpl w:val="A3D6B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1A06B8"/>
    <w:multiLevelType w:val="hybridMultilevel"/>
    <w:tmpl w:val="EE9ECD28"/>
    <w:lvl w:ilvl="0" w:tplc="3D7E8B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745179"/>
    <w:multiLevelType w:val="hybridMultilevel"/>
    <w:tmpl w:val="A29EEFBC"/>
    <w:lvl w:ilvl="0" w:tplc="1D48A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C845BD1"/>
    <w:multiLevelType w:val="hybridMultilevel"/>
    <w:tmpl w:val="358456AC"/>
    <w:lvl w:ilvl="0" w:tplc="4280A1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5512EF"/>
    <w:multiLevelType w:val="hybridMultilevel"/>
    <w:tmpl w:val="12C44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0E245D"/>
    <w:multiLevelType w:val="hybridMultilevel"/>
    <w:tmpl w:val="725C9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35E9F"/>
    <w:multiLevelType w:val="hybridMultilevel"/>
    <w:tmpl w:val="16342284"/>
    <w:lvl w:ilvl="0" w:tplc="96B65374">
      <w:start w:val="1"/>
      <w:numFmt w:val="decimal"/>
      <w:lvlText w:val="%1."/>
      <w:lvlJc w:val="left"/>
      <w:pPr>
        <w:ind w:left="1264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8">
    <w:nsid w:val="71C56A9F"/>
    <w:multiLevelType w:val="hybridMultilevel"/>
    <w:tmpl w:val="B13A6DC6"/>
    <w:lvl w:ilvl="0" w:tplc="3D7E8BE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D1B6D492">
      <w:numFmt w:val="bullet"/>
      <w:lvlText w:val=""/>
      <w:lvlJc w:val="left"/>
      <w:pPr>
        <w:ind w:left="2809" w:hanging="102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6EC7A8A"/>
    <w:multiLevelType w:val="multilevel"/>
    <w:tmpl w:val="AD2CF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5A7452"/>
    <w:multiLevelType w:val="hybridMultilevel"/>
    <w:tmpl w:val="7D92B6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8A94C82"/>
    <w:multiLevelType w:val="hybridMultilevel"/>
    <w:tmpl w:val="D006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F4B3A"/>
    <w:multiLevelType w:val="hybridMultilevel"/>
    <w:tmpl w:val="50A2DF88"/>
    <w:lvl w:ilvl="0" w:tplc="7E3C47B4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4"/>
  </w:num>
  <w:num w:numId="4">
    <w:abstractNumId w:val="28"/>
  </w:num>
  <w:num w:numId="5">
    <w:abstractNumId w:val="22"/>
  </w:num>
  <w:num w:numId="6">
    <w:abstractNumId w:val="10"/>
  </w:num>
  <w:num w:numId="7">
    <w:abstractNumId w:val="24"/>
  </w:num>
  <w:num w:numId="8">
    <w:abstractNumId w:val="0"/>
  </w:num>
  <w:num w:numId="9">
    <w:abstractNumId w:val="6"/>
  </w:num>
  <w:num w:numId="10">
    <w:abstractNumId w:val="17"/>
  </w:num>
  <w:num w:numId="11">
    <w:abstractNumId w:val="26"/>
  </w:num>
  <w:num w:numId="12">
    <w:abstractNumId w:val="23"/>
  </w:num>
  <w:num w:numId="13">
    <w:abstractNumId w:val="21"/>
  </w:num>
  <w:num w:numId="14">
    <w:abstractNumId w:val="2"/>
  </w:num>
  <w:num w:numId="15">
    <w:abstractNumId w:val="14"/>
  </w:num>
  <w:num w:numId="16">
    <w:abstractNumId w:val="15"/>
  </w:num>
  <w:num w:numId="17">
    <w:abstractNumId w:val="12"/>
  </w:num>
  <w:num w:numId="18">
    <w:abstractNumId w:val="29"/>
  </w:num>
  <w:num w:numId="19">
    <w:abstractNumId w:val="3"/>
  </w:num>
  <w:num w:numId="20">
    <w:abstractNumId w:val="32"/>
  </w:num>
  <w:num w:numId="21">
    <w:abstractNumId w:val="13"/>
  </w:num>
  <w:num w:numId="22">
    <w:abstractNumId w:val="11"/>
  </w:num>
  <w:num w:numId="23">
    <w:abstractNumId w:val="7"/>
  </w:num>
  <w:num w:numId="24">
    <w:abstractNumId w:val="8"/>
  </w:num>
  <w:num w:numId="25">
    <w:abstractNumId w:val="9"/>
  </w:num>
  <w:num w:numId="26">
    <w:abstractNumId w:val="19"/>
  </w:num>
  <w:num w:numId="27">
    <w:abstractNumId w:val="30"/>
  </w:num>
  <w:num w:numId="28">
    <w:abstractNumId w:val="5"/>
  </w:num>
  <w:num w:numId="29">
    <w:abstractNumId w:val="18"/>
  </w:num>
  <w:num w:numId="30">
    <w:abstractNumId w:val="20"/>
  </w:num>
  <w:num w:numId="31">
    <w:abstractNumId w:val="1"/>
  </w:num>
  <w:num w:numId="32">
    <w:abstractNumId w:val="16"/>
  </w:num>
  <w:num w:numId="33">
    <w:abstractNumId w:val="27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A2583"/>
    <w:rsid w:val="00021F50"/>
    <w:rsid w:val="00022F6D"/>
    <w:rsid w:val="0004655E"/>
    <w:rsid w:val="00064B56"/>
    <w:rsid w:val="00064CAA"/>
    <w:rsid w:val="00076E70"/>
    <w:rsid w:val="000A2583"/>
    <w:rsid w:val="000C1A40"/>
    <w:rsid w:val="000C1BFA"/>
    <w:rsid w:val="000C7833"/>
    <w:rsid w:val="000E062B"/>
    <w:rsid w:val="000E2168"/>
    <w:rsid w:val="000E6A49"/>
    <w:rsid w:val="000F1F01"/>
    <w:rsid w:val="000F4699"/>
    <w:rsid w:val="0010395A"/>
    <w:rsid w:val="001041ED"/>
    <w:rsid w:val="00104DF2"/>
    <w:rsid w:val="00115862"/>
    <w:rsid w:val="001457DD"/>
    <w:rsid w:val="00146089"/>
    <w:rsid w:val="001500F7"/>
    <w:rsid w:val="00160B23"/>
    <w:rsid w:val="001869F9"/>
    <w:rsid w:val="002112A5"/>
    <w:rsid w:val="00235EEF"/>
    <w:rsid w:val="00257EB1"/>
    <w:rsid w:val="002816C5"/>
    <w:rsid w:val="0028226D"/>
    <w:rsid w:val="002A10D7"/>
    <w:rsid w:val="002A5479"/>
    <w:rsid w:val="002C39B3"/>
    <w:rsid w:val="002F1169"/>
    <w:rsid w:val="002F3A57"/>
    <w:rsid w:val="0031616F"/>
    <w:rsid w:val="003209A9"/>
    <w:rsid w:val="003272BC"/>
    <w:rsid w:val="00341614"/>
    <w:rsid w:val="00355693"/>
    <w:rsid w:val="00355FA3"/>
    <w:rsid w:val="0037054E"/>
    <w:rsid w:val="00380290"/>
    <w:rsid w:val="003A2A18"/>
    <w:rsid w:val="003A318F"/>
    <w:rsid w:val="003B09DC"/>
    <w:rsid w:val="003B134D"/>
    <w:rsid w:val="00406515"/>
    <w:rsid w:val="00436B64"/>
    <w:rsid w:val="00467BC8"/>
    <w:rsid w:val="0049056F"/>
    <w:rsid w:val="004C7C9D"/>
    <w:rsid w:val="004D1EF0"/>
    <w:rsid w:val="005107F6"/>
    <w:rsid w:val="0051108F"/>
    <w:rsid w:val="00515BF7"/>
    <w:rsid w:val="00515CFD"/>
    <w:rsid w:val="00523DA8"/>
    <w:rsid w:val="00524B99"/>
    <w:rsid w:val="00527C64"/>
    <w:rsid w:val="00533503"/>
    <w:rsid w:val="005343A6"/>
    <w:rsid w:val="0053666A"/>
    <w:rsid w:val="00547BE0"/>
    <w:rsid w:val="00570575"/>
    <w:rsid w:val="00580CD8"/>
    <w:rsid w:val="00585925"/>
    <w:rsid w:val="005874B0"/>
    <w:rsid w:val="005B1031"/>
    <w:rsid w:val="005B237D"/>
    <w:rsid w:val="005C511D"/>
    <w:rsid w:val="005D0CAF"/>
    <w:rsid w:val="005D16FD"/>
    <w:rsid w:val="005E50AA"/>
    <w:rsid w:val="005E50FE"/>
    <w:rsid w:val="005F3052"/>
    <w:rsid w:val="005F51C9"/>
    <w:rsid w:val="0060772E"/>
    <w:rsid w:val="00615E9F"/>
    <w:rsid w:val="00627FA4"/>
    <w:rsid w:val="00644FAE"/>
    <w:rsid w:val="0065346E"/>
    <w:rsid w:val="006725E8"/>
    <w:rsid w:val="00680833"/>
    <w:rsid w:val="006917B5"/>
    <w:rsid w:val="00692EDE"/>
    <w:rsid w:val="006B089F"/>
    <w:rsid w:val="006C2788"/>
    <w:rsid w:val="006D7374"/>
    <w:rsid w:val="006F66F6"/>
    <w:rsid w:val="00705C3F"/>
    <w:rsid w:val="00706C2E"/>
    <w:rsid w:val="00710594"/>
    <w:rsid w:val="0071542E"/>
    <w:rsid w:val="00740466"/>
    <w:rsid w:val="00743DC9"/>
    <w:rsid w:val="007575BA"/>
    <w:rsid w:val="00766FD1"/>
    <w:rsid w:val="00771366"/>
    <w:rsid w:val="007957A9"/>
    <w:rsid w:val="00797D8F"/>
    <w:rsid w:val="007A13BC"/>
    <w:rsid w:val="007A2A7B"/>
    <w:rsid w:val="007A2F36"/>
    <w:rsid w:val="007A7963"/>
    <w:rsid w:val="007C1BC8"/>
    <w:rsid w:val="007D09F2"/>
    <w:rsid w:val="007D5308"/>
    <w:rsid w:val="00811DF9"/>
    <w:rsid w:val="00817EEC"/>
    <w:rsid w:val="00822A9B"/>
    <w:rsid w:val="0082430B"/>
    <w:rsid w:val="008312B5"/>
    <w:rsid w:val="0083214E"/>
    <w:rsid w:val="00835D9B"/>
    <w:rsid w:val="00837000"/>
    <w:rsid w:val="008376E0"/>
    <w:rsid w:val="008466AE"/>
    <w:rsid w:val="00847644"/>
    <w:rsid w:val="00852263"/>
    <w:rsid w:val="00871EE8"/>
    <w:rsid w:val="0088154F"/>
    <w:rsid w:val="008A2B38"/>
    <w:rsid w:val="008A374D"/>
    <w:rsid w:val="008C7AEF"/>
    <w:rsid w:val="008D2EAE"/>
    <w:rsid w:val="008E6EC5"/>
    <w:rsid w:val="0092181D"/>
    <w:rsid w:val="00924E55"/>
    <w:rsid w:val="00955CFD"/>
    <w:rsid w:val="00965CA1"/>
    <w:rsid w:val="00972D04"/>
    <w:rsid w:val="0097535D"/>
    <w:rsid w:val="009A37A0"/>
    <w:rsid w:val="009B216D"/>
    <w:rsid w:val="009D2A34"/>
    <w:rsid w:val="009D68D4"/>
    <w:rsid w:val="009E15D0"/>
    <w:rsid w:val="009E1C47"/>
    <w:rsid w:val="009E33A2"/>
    <w:rsid w:val="009E7D0E"/>
    <w:rsid w:val="009F6DA4"/>
    <w:rsid w:val="00A00C77"/>
    <w:rsid w:val="00A157F7"/>
    <w:rsid w:val="00A30BCF"/>
    <w:rsid w:val="00A3431F"/>
    <w:rsid w:val="00A35565"/>
    <w:rsid w:val="00A3568C"/>
    <w:rsid w:val="00A51D9D"/>
    <w:rsid w:val="00A5516D"/>
    <w:rsid w:val="00A76C35"/>
    <w:rsid w:val="00A77024"/>
    <w:rsid w:val="00A77D10"/>
    <w:rsid w:val="00A80DCD"/>
    <w:rsid w:val="00A855F6"/>
    <w:rsid w:val="00A87E4B"/>
    <w:rsid w:val="00A9095B"/>
    <w:rsid w:val="00AB66D2"/>
    <w:rsid w:val="00AD266A"/>
    <w:rsid w:val="00AE23EC"/>
    <w:rsid w:val="00AE3AF5"/>
    <w:rsid w:val="00AE4F1A"/>
    <w:rsid w:val="00B078CF"/>
    <w:rsid w:val="00B15033"/>
    <w:rsid w:val="00B34166"/>
    <w:rsid w:val="00B3490A"/>
    <w:rsid w:val="00B45153"/>
    <w:rsid w:val="00B47FA2"/>
    <w:rsid w:val="00B57440"/>
    <w:rsid w:val="00B66419"/>
    <w:rsid w:val="00B67E28"/>
    <w:rsid w:val="00BB004A"/>
    <w:rsid w:val="00BB79D7"/>
    <w:rsid w:val="00BD5C87"/>
    <w:rsid w:val="00BD64B0"/>
    <w:rsid w:val="00BE5E87"/>
    <w:rsid w:val="00BF1B62"/>
    <w:rsid w:val="00BF4D5D"/>
    <w:rsid w:val="00C430F2"/>
    <w:rsid w:val="00C51F85"/>
    <w:rsid w:val="00C542D3"/>
    <w:rsid w:val="00C91CD4"/>
    <w:rsid w:val="00CB3CC0"/>
    <w:rsid w:val="00CB404E"/>
    <w:rsid w:val="00CC1AF4"/>
    <w:rsid w:val="00CC58DD"/>
    <w:rsid w:val="00CC76D2"/>
    <w:rsid w:val="00CD7CAC"/>
    <w:rsid w:val="00CE6F76"/>
    <w:rsid w:val="00CF4523"/>
    <w:rsid w:val="00D00525"/>
    <w:rsid w:val="00D01427"/>
    <w:rsid w:val="00D1014C"/>
    <w:rsid w:val="00D20F50"/>
    <w:rsid w:val="00D259A7"/>
    <w:rsid w:val="00D46C10"/>
    <w:rsid w:val="00D57F2D"/>
    <w:rsid w:val="00D67A1C"/>
    <w:rsid w:val="00D77CEC"/>
    <w:rsid w:val="00D815C4"/>
    <w:rsid w:val="00D83721"/>
    <w:rsid w:val="00D93464"/>
    <w:rsid w:val="00DB554B"/>
    <w:rsid w:val="00DC73A1"/>
    <w:rsid w:val="00DD1C4F"/>
    <w:rsid w:val="00DD3950"/>
    <w:rsid w:val="00DD7524"/>
    <w:rsid w:val="00DE3DE9"/>
    <w:rsid w:val="00DE45C8"/>
    <w:rsid w:val="00DF5278"/>
    <w:rsid w:val="00E15236"/>
    <w:rsid w:val="00E15A0A"/>
    <w:rsid w:val="00E21E1C"/>
    <w:rsid w:val="00E26BE2"/>
    <w:rsid w:val="00E30A74"/>
    <w:rsid w:val="00E50F85"/>
    <w:rsid w:val="00E51B60"/>
    <w:rsid w:val="00E60937"/>
    <w:rsid w:val="00E70DC1"/>
    <w:rsid w:val="00E805ED"/>
    <w:rsid w:val="00E8616F"/>
    <w:rsid w:val="00E90797"/>
    <w:rsid w:val="00EA1748"/>
    <w:rsid w:val="00EA4F53"/>
    <w:rsid w:val="00EE2C49"/>
    <w:rsid w:val="00EE2FE4"/>
    <w:rsid w:val="00EF5376"/>
    <w:rsid w:val="00F5471E"/>
    <w:rsid w:val="00F552FE"/>
    <w:rsid w:val="00F76F2E"/>
    <w:rsid w:val="00FC4AF6"/>
    <w:rsid w:val="00FD639E"/>
    <w:rsid w:val="00FE1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258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1457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30A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1">
    <w:name w:val="Заголовок 2 Знак"/>
    <w:basedOn w:val="a0"/>
    <w:link w:val="20"/>
    <w:uiPriority w:val="9"/>
    <w:semiHidden/>
    <w:rsid w:val="00E30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0A25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2583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A374D"/>
    <w:pPr>
      <w:spacing w:before="1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0A2583"/>
    <w:pPr>
      <w:ind w:left="519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0A2583"/>
    <w:pPr>
      <w:ind w:left="519"/>
    </w:pPr>
  </w:style>
  <w:style w:type="paragraph" w:customStyle="1" w:styleId="TableParagraph">
    <w:name w:val="Table Paragraph"/>
    <w:basedOn w:val="a"/>
    <w:uiPriority w:val="1"/>
    <w:qFormat/>
    <w:rsid w:val="000A2583"/>
    <w:pPr>
      <w:ind w:left="107"/>
    </w:pPr>
  </w:style>
  <w:style w:type="paragraph" w:styleId="a5">
    <w:name w:val="No Spacing"/>
    <w:link w:val="a6"/>
    <w:uiPriority w:val="1"/>
    <w:qFormat/>
    <w:rsid w:val="00A855F6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link w:val="a5"/>
    <w:uiPriority w:val="1"/>
    <w:locked/>
    <w:rsid w:val="00A855F6"/>
    <w:rPr>
      <w:lang w:val="ru-RU"/>
    </w:rPr>
  </w:style>
  <w:style w:type="table" w:styleId="a7">
    <w:name w:val="Table Grid"/>
    <w:basedOn w:val="a1"/>
    <w:uiPriority w:val="59"/>
    <w:rsid w:val="00DB5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64B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4B56"/>
  </w:style>
  <w:style w:type="paragraph" w:styleId="a9">
    <w:name w:val="header"/>
    <w:basedOn w:val="a"/>
    <w:link w:val="aa"/>
    <w:uiPriority w:val="99"/>
    <w:unhideWhenUsed/>
    <w:rsid w:val="00A770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7024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A770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702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2">
    <w:name w:val="Без интервала Знак1"/>
    <w:uiPriority w:val="99"/>
    <w:locked/>
    <w:rsid w:val="000C7833"/>
    <w:rPr>
      <w:sz w:val="22"/>
      <w:szCs w:val="22"/>
      <w:lang w:eastAsia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D9346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346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7535D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535D"/>
    <w:pPr>
      <w:shd w:val="clear" w:color="auto" w:fill="FFFFFF"/>
      <w:autoSpaceDE/>
      <w:autoSpaceDN/>
      <w:spacing w:before="3180" w:after="180" w:line="370" w:lineRule="exact"/>
      <w:ind w:hanging="1860"/>
    </w:pPr>
    <w:rPr>
      <w:b/>
      <w:bCs/>
      <w:spacing w:val="-1"/>
      <w:sz w:val="26"/>
      <w:szCs w:val="26"/>
      <w:lang w:val="en-US" w:eastAsia="en-US" w:bidi="ar-SA"/>
    </w:rPr>
  </w:style>
  <w:style w:type="character" w:customStyle="1" w:styleId="af">
    <w:name w:val="Основной текст_"/>
    <w:basedOn w:val="a0"/>
    <w:link w:val="6"/>
    <w:rsid w:val="000F469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f"/>
    <w:rsid w:val="000F4699"/>
    <w:pPr>
      <w:shd w:val="clear" w:color="auto" w:fill="FFFFFF"/>
      <w:autoSpaceDE/>
      <w:autoSpaceDN/>
      <w:spacing w:after="3840" w:line="274" w:lineRule="exact"/>
      <w:ind w:hanging="400"/>
      <w:jc w:val="center"/>
    </w:pPr>
    <w:rPr>
      <w:spacing w:val="3"/>
      <w:sz w:val="21"/>
      <w:szCs w:val="21"/>
      <w:lang w:val="en-US" w:eastAsia="en-US" w:bidi="ar-SA"/>
    </w:rPr>
  </w:style>
  <w:style w:type="character" w:customStyle="1" w:styleId="13">
    <w:name w:val="Основной текст1"/>
    <w:basedOn w:val="af"/>
    <w:rsid w:val="000F4699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styleId="af0">
    <w:name w:val="TOC Heading"/>
    <w:basedOn w:val="1"/>
    <w:next w:val="a"/>
    <w:uiPriority w:val="39"/>
    <w:unhideWhenUsed/>
    <w:qFormat/>
    <w:rsid w:val="002816C5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14">
    <w:name w:val="toc 1"/>
    <w:basedOn w:val="a"/>
    <w:next w:val="a"/>
    <w:autoRedefine/>
    <w:uiPriority w:val="39"/>
    <w:unhideWhenUsed/>
    <w:qFormat/>
    <w:rsid w:val="002816C5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2816C5"/>
    <w:pPr>
      <w:spacing w:after="100"/>
      <w:ind w:left="440"/>
    </w:pPr>
  </w:style>
  <w:style w:type="paragraph" w:customStyle="1" w:styleId="32">
    <w:name w:val="Основной текст3"/>
    <w:basedOn w:val="a"/>
    <w:rsid w:val="000C1A40"/>
    <w:pPr>
      <w:shd w:val="clear" w:color="auto" w:fill="FFFFFF"/>
      <w:autoSpaceDE/>
      <w:autoSpaceDN/>
      <w:spacing w:after="3840" w:line="322" w:lineRule="exact"/>
      <w:ind w:hanging="700"/>
      <w:jc w:val="center"/>
    </w:pPr>
    <w:rPr>
      <w:color w:val="000000"/>
      <w:sz w:val="27"/>
      <w:szCs w:val="27"/>
      <w:lang w:bidi="ar-SA"/>
    </w:rPr>
  </w:style>
  <w:style w:type="table" w:customStyle="1" w:styleId="15">
    <w:name w:val="Сетка таблицы1"/>
    <w:basedOn w:val="a1"/>
    <w:next w:val="a7"/>
    <w:uiPriority w:val="59"/>
    <w:rsid w:val="000C1A4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МОН основной"/>
    <w:basedOn w:val="a"/>
    <w:link w:val="af2"/>
    <w:rsid w:val="00022F6D"/>
    <w:pPr>
      <w:adjustRightInd w:val="0"/>
      <w:spacing w:line="360" w:lineRule="auto"/>
      <w:ind w:firstLine="709"/>
      <w:jc w:val="both"/>
    </w:pPr>
    <w:rPr>
      <w:sz w:val="28"/>
      <w:szCs w:val="20"/>
      <w:lang w:bidi="ar-SA"/>
    </w:rPr>
  </w:style>
  <w:style w:type="character" w:customStyle="1" w:styleId="af2">
    <w:name w:val="МОН основной Знак"/>
    <w:link w:val="af1"/>
    <w:rsid w:val="00022F6D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5874B0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105pt0pt">
    <w:name w:val="Основной текст + 10;5 pt;Интервал 0 pt"/>
    <w:basedOn w:val="af"/>
    <w:rsid w:val="006D73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Не полужирный;Интервал 0 pt"/>
    <w:basedOn w:val="af"/>
    <w:rsid w:val="006D73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BB79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5"/>
      <w:szCs w:val="25"/>
      <w:u w:val="none"/>
    </w:rPr>
  </w:style>
  <w:style w:type="paragraph" w:customStyle="1" w:styleId="50">
    <w:name w:val="Основной текст5"/>
    <w:basedOn w:val="a"/>
    <w:rsid w:val="00A5516D"/>
    <w:pPr>
      <w:shd w:val="clear" w:color="auto" w:fill="FFFFFF"/>
      <w:autoSpaceDE/>
      <w:autoSpaceDN/>
      <w:spacing w:before="240" w:after="420" w:line="0" w:lineRule="atLeast"/>
      <w:jc w:val="center"/>
    </w:pPr>
    <w:rPr>
      <w:sz w:val="26"/>
      <w:szCs w:val="26"/>
      <w:lang w:eastAsia="en-US" w:bidi="ar-SA"/>
    </w:rPr>
  </w:style>
  <w:style w:type="paragraph" w:customStyle="1" w:styleId="22">
    <w:name w:val="Основной текст2"/>
    <w:basedOn w:val="a"/>
    <w:rsid w:val="00A5516D"/>
    <w:pPr>
      <w:shd w:val="clear" w:color="auto" w:fill="FFFFFF"/>
      <w:autoSpaceDE/>
      <w:autoSpaceDN/>
      <w:spacing w:after="4560" w:line="322" w:lineRule="exact"/>
      <w:jc w:val="center"/>
    </w:pPr>
    <w:rPr>
      <w:color w:val="000000"/>
      <w:sz w:val="27"/>
      <w:szCs w:val="27"/>
      <w:lang w:bidi="ar-SA"/>
    </w:rPr>
  </w:style>
  <w:style w:type="character" w:customStyle="1" w:styleId="FontStyle13">
    <w:name w:val="Font Style13"/>
    <w:basedOn w:val="a0"/>
    <w:uiPriority w:val="99"/>
    <w:rsid w:val="00A5516D"/>
    <w:rPr>
      <w:rFonts w:ascii="Times New Roman" w:hAnsi="Times New Roman" w:cs="Times New Roman"/>
      <w:sz w:val="26"/>
      <w:szCs w:val="26"/>
    </w:rPr>
  </w:style>
  <w:style w:type="character" w:customStyle="1" w:styleId="16">
    <w:name w:val="Заголовок №1_"/>
    <w:basedOn w:val="a0"/>
    <w:link w:val="17"/>
    <w:rsid w:val="00C91CD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7">
    <w:name w:val="Заголовок №1"/>
    <w:basedOn w:val="a"/>
    <w:link w:val="16"/>
    <w:rsid w:val="00C91CD4"/>
    <w:pPr>
      <w:widowControl/>
      <w:shd w:val="clear" w:color="auto" w:fill="FFFFFF"/>
      <w:autoSpaceDE/>
      <w:autoSpaceDN/>
      <w:spacing w:before="3540" w:after="6360" w:line="370" w:lineRule="exact"/>
      <w:jc w:val="center"/>
      <w:outlineLvl w:val="0"/>
    </w:pPr>
    <w:rPr>
      <w:sz w:val="31"/>
      <w:szCs w:val="31"/>
      <w:lang w:val="en-US" w:eastAsia="en-US" w:bidi="ar-SA"/>
    </w:rPr>
  </w:style>
  <w:style w:type="paragraph" w:customStyle="1" w:styleId="ParagraphStyle">
    <w:name w:val="Paragraph Style"/>
    <w:rsid w:val="00C91CD4"/>
    <w:pPr>
      <w:adjustRightInd w:val="0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f3">
    <w:name w:val="Основной текст + Полужирный"/>
    <w:basedOn w:val="af"/>
    <w:rsid w:val="00C91C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PlusNormal">
    <w:name w:val="ConsPlusNormal"/>
    <w:uiPriority w:val="99"/>
    <w:rsid w:val="00C91CD4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8">
    <w:name w:val="Стиль1"/>
    <w:basedOn w:val="a"/>
    <w:link w:val="19"/>
    <w:qFormat/>
    <w:rsid w:val="00C91CD4"/>
    <w:pPr>
      <w:widowControl/>
      <w:shd w:val="clear" w:color="auto" w:fill="FFFFFF"/>
      <w:tabs>
        <w:tab w:val="left" w:pos="9023"/>
      </w:tabs>
      <w:autoSpaceDE/>
      <w:autoSpaceDN/>
      <w:ind w:firstLine="709"/>
      <w:jc w:val="both"/>
    </w:pPr>
    <w:rPr>
      <w:sz w:val="28"/>
      <w:szCs w:val="28"/>
      <w:lang w:bidi="ar-SA"/>
    </w:rPr>
  </w:style>
  <w:style w:type="character" w:customStyle="1" w:styleId="19">
    <w:name w:val="Стиль1 Знак"/>
    <w:link w:val="18"/>
    <w:rsid w:val="00C91CD4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eastAsia="ru-RU"/>
    </w:rPr>
  </w:style>
  <w:style w:type="paragraph" w:customStyle="1" w:styleId="2">
    <w:name w:val="Стиль2"/>
    <w:basedOn w:val="a4"/>
    <w:link w:val="23"/>
    <w:qFormat/>
    <w:rsid w:val="00C91CD4"/>
    <w:pPr>
      <w:widowControl/>
      <w:numPr>
        <w:numId w:val="21"/>
      </w:numPr>
      <w:tabs>
        <w:tab w:val="left" w:pos="993"/>
      </w:tabs>
      <w:autoSpaceDE/>
      <w:autoSpaceDN/>
      <w:ind w:left="35" w:firstLine="709"/>
      <w:contextualSpacing/>
      <w:jc w:val="both"/>
    </w:pPr>
    <w:rPr>
      <w:rFonts w:eastAsiaTheme="minorHAnsi"/>
      <w:sz w:val="28"/>
      <w:szCs w:val="28"/>
      <w:lang w:eastAsia="en-US" w:bidi="ar-SA"/>
    </w:rPr>
  </w:style>
  <w:style w:type="character" w:customStyle="1" w:styleId="23">
    <w:name w:val="Стиль2 Знак"/>
    <w:basedOn w:val="a0"/>
    <w:link w:val="2"/>
    <w:rsid w:val="00C91CD4"/>
    <w:rPr>
      <w:rFonts w:ascii="Times New Roman" w:hAnsi="Times New Roman" w:cs="Times New Roman"/>
      <w:sz w:val="28"/>
      <w:szCs w:val="28"/>
      <w:lang w:val="ru-RU"/>
    </w:rPr>
  </w:style>
  <w:style w:type="paragraph" w:customStyle="1" w:styleId="Style21">
    <w:name w:val="Style21"/>
    <w:basedOn w:val="a"/>
    <w:uiPriority w:val="99"/>
    <w:rsid w:val="00C91CD4"/>
    <w:pPr>
      <w:adjustRightInd w:val="0"/>
      <w:spacing w:line="230" w:lineRule="exact"/>
      <w:jc w:val="both"/>
    </w:pPr>
    <w:rPr>
      <w:sz w:val="24"/>
      <w:szCs w:val="24"/>
      <w:lang w:bidi="ar-SA"/>
    </w:rPr>
  </w:style>
  <w:style w:type="character" w:customStyle="1" w:styleId="FontStyle45">
    <w:name w:val="Font Style45"/>
    <w:uiPriority w:val="99"/>
    <w:rsid w:val="00C91CD4"/>
    <w:rPr>
      <w:rFonts w:ascii="Times New Roman" w:hAnsi="Times New Roman" w:cs="Times New Roman"/>
      <w:sz w:val="20"/>
      <w:szCs w:val="20"/>
    </w:rPr>
  </w:style>
  <w:style w:type="paragraph" w:customStyle="1" w:styleId="5">
    <w:name w:val="Стиль5"/>
    <w:basedOn w:val="a"/>
    <w:link w:val="51"/>
    <w:qFormat/>
    <w:rsid w:val="00C91CD4"/>
    <w:pPr>
      <w:widowControl/>
      <w:numPr>
        <w:numId w:val="22"/>
      </w:numPr>
      <w:shd w:val="clear" w:color="auto" w:fill="FFFFFF"/>
      <w:tabs>
        <w:tab w:val="left" w:pos="1418"/>
        <w:tab w:val="left" w:pos="9023"/>
      </w:tabs>
      <w:autoSpaceDE/>
      <w:autoSpaceDN/>
      <w:jc w:val="both"/>
    </w:pPr>
    <w:rPr>
      <w:bCs/>
      <w:sz w:val="28"/>
      <w:szCs w:val="28"/>
      <w:lang w:eastAsia="ar-SA" w:bidi="ar-SA"/>
    </w:rPr>
  </w:style>
  <w:style w:type="character" w:customStyle="1" w:styleId="51">
    <w:name w:val="Стиль5 Знак"/>
    <w:link w:val="5"/>
    <w:rsid w:val="00C91CD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val="ru-RU" w:eastAsia="ar-SA"/>
    </w:rPr>
  </w:style>
  <w:style w:type="paragraph" w:customStyle="1" w:styleId="ConsPlusNonformat">
    <w:name w:val="ConsPlusNonformat"/>
    <w:rsid w:val="00C91CD4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a">
    <w:name w:val="Название объекта1"/>
    <w:basedOn w:val="a"/>
    <w:next w:val="a"/>
    <w:uiPriority w:val="35"/>
    <w:unhideWhenUsed/>
    <w:qFormat/>
    <w:rsid w:val="00C91CD4"/>
    <w:pPr>
      <w:widowControl/>
      <w:overflowPunct w:val="0"/>
      <w:adjustRightInd w:val="0"/>
      <w:spacing w:after="200"/>
    </w:pPr>
    <w:rPr>
      <w:b/>
      <w:bCs/>
      <w:color w:val="4F81BD"/>
      <w:sz w:val="18"/>
      <w:szCs w:val="18"/>
      <w:lang w:bidi="ar-SA"/>
    </w:rPr>
  </w:style>
  <w:style w:type="character" w:customStyle="1" w:styleId="7">
    <w:name w:val="Основной текст (7)_"/>
    <w:basedOn w:val="a0"/>
    <w:link w:val="70"/>
    <w:rsid w:val="00C91C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91CD4"/>
    <w:pPr>
      <w:shd w:val="clear" w:color="auto" w:fill="FFFFFF"/>
      <w:autoSpaceDE/>
      <w:autoSpaceDN/>
      <w:spacing w:line="274" w:lineRule="exact"/>
      <w:jc w:val="both"/>
    </w:pPr>
    <w:rPr>
      <w:b/>
      <w:bCs/>
      <w:lang w:val="en-US" w:eastAsia="en-US" w:bidi="ar-SA"/>
    </w:rPr>
  </w:style>
  <w:style w:type="numbering" w:customStyle="1" w:styleId="1b">
    <w:name w:val="Нет списка1"/>
    <w:next w:val="a2"/>
    <w:uiPriority w:val="99"/>
    <w:semiHidden/>
    <w:unhideWhenUsed/>
    <w:rsid w:val="00627FA4"/>
  </w:style>
  <w:style w:type="paragraph" w:styleId="af4">
    <w:name w:val="Normal (Web)"/>
    <w:basedOn w:val="a"/>
    <w:uiPriority w:val="99"/>
    <w:semiHidden/>
    <w:unhideWhenUsed/>
    <w:rsid w:val="00627FA4"/>
    <w:pPr>
      <w:widowControl/>
      <w:autoSpaceDE/>
      <w:autoSpaceDN/>
      <w:spacing w:after="200" w:line="276" w:lineRule="auto"/>
    </w:pPr>
    <w:rPr>
      <w:sz w:val="24"/>
      <w:szCs w:val="24"/>
      <w:lang w:bidi="ar-SA"/>
    </w:rPr>
  </w:style>
  <w:style w:type="table" w:customStyle="1" w:styleId="24">
    <w:name w:val="Сетка таблицы2"/>
    <w:basedOn w:val="a1"/>
    <w:next w:val="a7"/>
    <w:uiPriority w:val="59"/>
    <w:rsid w:val="00627F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627FA4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7"/>
    <w:uiPriority w:val="59"/>
    <w:rsid w:val="00627FA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autoRedefine/>
    <w:uiPriority w:val="39"/>
    <w:unhideWhenUsed/>
    <w:qFormat/>
    <w:rsid w:val="0051108F"/>
    <w:pPr>
      <w:widowControl/>
      <w:tabs>
        <w:tab w:val="right" w:leader="dot" w:pos="9677"/>
      </w:tabs>
      <w:autoSpaceDE/>
      <w:autoSpaceDN/>
      <w:spacing w:after="100" w:line="276" w:lineRule="auto"/>
      <w:ind w:left="220"/>
    </w:pPr>
    <w:rPr>
      <w:rFonts w:ascii="Calibri" w:hAnsi="Calibri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35906-C40E-4210-9782-80A54E64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41</Pages>
  <Words>12639</Words>
  <Characters>72044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50</cp:revision>
  <cp:lastPrinted>2020-04-27T06:10:00Z</cp:lastPrinted>
  <dcterms:created xsi:type="dcterms:W3CDTF">2020-04-15T11:45:00Z</dcterms:created>
  <dcterms:modified xsi:type="dcterms:W3CDTF">2020-10-29T05:39:00Z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LastSaved">
    <vt:filetime>2020-03-19T00:00:00Z</vt:filetime>
  </property>
</Properties>
</file>