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F3" w:rsidRPr="00C57AF3" w:rsidRDefault="00C57AF3" w:rsidP="00BB6441">
      <w:pPr>
        <w:pStyle w:val="a4"/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 w:rsidRPr="00C57AF3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D1595A">
        <w:rPr>
          <w:rFonts w:ascii="Liberation Serif" w:hAnsi="Liberation Serif" w:cs="Liberation Serif"/>
          <w:sz w:val="24"/>
          <w:szCs w:val="24"/>
        </w:rPr>
        <w:t>1</w:t>
      </w:r>
    </w:p>
    <w:p w:rsidR="00C57AF3" w:rsidRPr="00C57AF3" w:rsidRDefault="00C57AF3" w:rsidP="00C57AF3">
      <w:pPr>
        <w:pStyle w:val="a4"/>
        <w:ind w:left="5670"/>
        <w:jc w:val="both"/>
        <w:rPr>
          <w:rFonts w:ascii="Liberation Serif" w:hAnsi="Liberation Serif" w:cs="Liberation Serif"/>
          <w:sz w:val="24"/>
          <w:szCs w:val="24"/>
        </w:rPr>
      </w:pPr>
    </w:p>
    <w:p w:rsidR="00D666C4" w:rsidRPr="00C57AF3" w:rsidRDefault="00D666C4" w:rsidP="00C57AF3">
      <w:pPr>
        <w:pStyle w:val="a4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D1595A" w:rsidRDefault="004C05B9" w:rsidP="004C05B9">
      <w:pPr>
        <w:pStyle w:val="a4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4C05B9">
        <w:rPr>
          <w:rFonts w:ascii="Liberation Serif" w:hAnsi="Liberation Serif" w:cs="Liberation Serif"/>
          <w:b/>
          <w:i/>
          <w:sz w:val="28"/>
          <w:szCs w:val="28"/>
        </w:rPr>
        <w:t>Концепци</w:t>
      </w:r>
      <w:r>
        <w:rPr>
          <w:rFonts w:ascii="Liberation Serif" w:hAnsi="Liberation Serif" w:cs="Liberation Serif"/>
          <w:b/>
          <w:i/>
          <w:sz w:val="28"/>
          <w:szCs w:val="28"/>
        </w:rPr>
        <w:t>я</w:t>
      </w:r>
      <w:r w:rsidRPr="004C05B9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proofErr w:type="gramStart"/>
      <w:r w:rsidRPr="004C05B9">
        <w:rPr>
          <w:rFonts w:ascii="Liberation Serif" w:hAnsi="Liberation Serif" w:cs="Liberation Serif"/>
          <w:b/>
          <w:i/>
          <w:sz w:val="28"/>
          <w:szCs w:val="28"/>
        </w:rPr>
        <w:t>развития системы оценки качества подготовки обучающихся</w:t>
      </w:r>
      <w:proofErr w:type="gramEnd"/>
    </w:p>
    <w:p w:rsidR="00C57AF3" w:rsidRPr="00D1595A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1595A">
        <w:rPr>
          <w:rFonts w:ascii="Liberation Serif" w:hAnsi="Liberation Serif" w:cs="Liberation Serif"/>
          <w:b/>
          <w:sz w:val="28"/>
          <w:szCs w:val="28"/>
        </w:rPr>
        <w:t>Введение</w:t>
      </w:r>
    </w:p>
    <w:p w:rsidR="00D1595A" w:rsidRDefault="00D1595A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7AF3" w:rsidRP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 xml:space="preserve">Согласно решению коллегии Министерства образования и молодежной политики Свердловской области от 31.03.2021 №1/1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Об основных итогах </w:t>
      </w:r>
      <w:proofErr w:type="gramStart"/>
      <w:r w:rsidRPr="00C57AF3">
        <w:rPr>
          <w:rFonts w:ascii="Liberation Serif" w:hAnsi="Liberation Serif" w:cs="Liberation Serif"/>
          <w:sz w:val="28"/>
          <w:szCs w:val="28"/>
        </w:rPr>
        <w:t>деятельности Министерства образования и молодежной политики Свердловской области в 2020 году и задачах на 2021 год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 одной из приоритетных задач и направлений развития системы образования Свердловской области на 2021 год является организация полноценного функционирования, совершенствования и развития региональной системы оценки качества образования Свердловской области</w:t>
      </w:r>
      <w:r w:rsidR="00D1595A">
        <w:rPr>
          <w:rFonts w:ascii="Liberation Serif" w:hAnsi="Liberation Serif" w:cs="Liberation Serif"/>
          <w:sz w:val="28"/>
          <w:szCs w:val="28"/>
        </w:rPr>
        <w:t>, в которую входят образовательные организации Нижнетуринского городского округа</w:t>
      </w:r>
      <w:r w:rsidRPr="00C57AF3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C57AF3" w:rsidRP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 xml:space="preserve">Согласно </w:t>
      </w:r>
      <w:r w:rsidR="00D1595A">
        <w:rPr>
          <w:rFonts w:ascii="Liberation Serif" w:hAnsi="Liberation Serif" w:cs="Liberation Serif"/>
          <w:sz w:val="28"/>
          <w:szCs w:val="28"/>
        </w:rPr>
        <w:t>п</w:t>
      </w:r>
      <w:r w:rsidRPr="00C57AF3">
        <w:rPr>
          <w:rFonts w:ascii="Liberation Serif" w:hAnsi="Liberation Serif" w:cs="Liberation Serif"/>
          <w:sz w:val="28"/>
          <w:szCs w:val="28"/>
        </w:rPr>
        <w:t>риказ</w:t>
      </w:r>
      <w:r w:rsidR="00D1595A">
        <w:rPr>
          <w:rFonts w:ascii="Liberation Serif" w:hAnsi="Liberation Serif" w:cs="Liberation Serif"/>
          <w:sz w:val="28"/>
          <w:szCs w:val="28"/>
        </w:rPr>
        <w:t>а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 Министерства образования и молодежной политики Свердловской области </w:t>
      </w:r>
      <w:r w:rsidR="00D1595A">
        <w:rPr>
          <w:rFonts w:ascii="Liberation Serif" w:hAnsi="Liberation Serif" w:cs="Liberation Serif"/>
          <w:sz w:val="28"/>
          <w:szCs w:val="28"/>
        </w:rPr>
        <w:t xml:space="preserve">от </w:t>
      </w:r>
      <w:r w:rsidR="00D1595A" w:rsidRPr="00D1595A">
        <w:rPr>
          <w:rFonts w:ascii="Liberation Serif" w:hAnsi="Liberation Serif" w:cs="Liberation Serif"/>
          <w:sz w:val="28"/>
          <w:szCs w:val="28"/>
        </w:rPr>
        <w:t xml:space="preserve">20.07.2021  № 689-Д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="00D1595A" w:rsidRPr="00D1595A">
        <w:rPr>
          <w:rFonts w:ascii="Liberation Serif" w:hAnsi="Liberation Serif" w:cs="Liberation Serif"/>
          <w:sz w:val="28"/>
          <w:szCs w:val="28"/>
        </w:rPr>
        <w:t>Об утверждении Положения о региональной системе оценки качества образования Свердловской области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="00D1595A">
        <w:rPr>
          <w:rFonts w:ascii="Liberation Serif" w:hAnsi="Liberation Serif" w:cs="Liberation Serif"/>
          <w:sz w:val="28"/>
          <w:szCs w:val="28"/>
        </w:rPr>
        <w:t xml:space="preserve">, </w:t>
      </w:r>
      <w:r w:rsidR="00D1595A" w:rsidRPr="00D1595A">
        <w:rPr>
          <w:rFonts w:ascii="Liberation Serif" w:hAnsi="Liberation Serif" w:cs="Liberation Serif"/>
          <w:sz w:val="28"/>
          <w:szCs w:val="28"/>
        </w:rPr>
        <w:t>приказ</w:t>
      </w:r>
      <w:r w:rsidR="00D1595A">
        <w:rPr>
          <w:rFonts w:ascii="Liberation Serif" w:hAnsi="Liberation Serif" w:cs="Liberation Serif"/>
          <w:sz w:val="28"/>
          <w:szCs w:val="28"/>
        </w:rPr>
        <w:t>а</w:t>
      </w:r>
      <w:r w:rsidR="00D1595A" w:rsidRPr="00D1595A">
        <w:rPr>
          <w:rFonts w:ascii="Liberation Serif" w:hAnsi="Liberation Serif" w:cs="Liberation Serif"/>
          <w:sz w:val="28"/>
          <w:szCs w:val="28"/>
        </w:rPr>
        <w:t xml:space="preserve"> Управления образования администрации Нижнетуринского городского округа от 24.11.2021 № 222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="00D1595A" w:rsidRPr="00D1595A">
        <w:rPr>
          <w:rFonts w:ascii="Liberation Serif" w:hAnsi="Liberation Serif" w:cs="Liberation Serif"/>
          <w:sz w:val="28"/>
          <w:szCs w:val="28"/>
        </w:rPr>
        <w:t xml:space="preserve">О муниципальной системе оценки качества образования </w:t>
      </w:r>
      <w:proofErr w:type="spellStart"/>
      <w:r w:rsidR="00D1595A" w:rsidRPr="00D1595A">
        <w:rPr>
          <w:rFonts w:ascii="Liberation Serif" w:hAnsi="Liberation Serif" w:cs="Liberation Serif"/>
          <w:sz w:val="28"/>
          <w:szCs w:val="28"/>
        </w:rPr>
        <w:t>Нижнетуринского</w:t>
      </w:r>
      <w:proofErr w:type="spellEnd"/>
      <w:r w:rsidR="00D1595A" w:rsidRPr="00D1595A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="00D1595A">
        <w:rPr>
          <w:rFonts w:ascii="Liberation Serif" w:hAnsi="Liberation Serif" w:cs="Liberation Serif"/>
          <w:sz w:val="28"/>
          <w:szCs w:val="28"/>
        </w:rPr>
        <w:t xml:space="preserve"> М</w:t>
      </w:r>
      <w:r w:rsidRPr="00C57AF3">
        <w:rPr>
          <w:rFonts w:ascii="Liberation Serif" w:hAnsi="Liberation Serif" w:cs="Liberation Serif"/>
          <w:sz w:val="28"/>
          <w:szCs w:val="28"/>
        </w:rPr>
        <w:t>СОКО</w:t>
      </w:r>
      <w:r w:rsidR="004C05B9">
        <w:rPr>
          <w:rFonts w:ascii="Liberation Serif" w:hAnsi="Liberation Serif" w:cs="Liberation Serif"/>
          <w:sz w:val="28"/>
          <w:szCs w:val="28"/>
        </w:rPr>
        <w:t xml:space="preserve"> и ШСОКО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C57AF3">
        <w:rPr>
          <w:rFonts w:ascii="Liberation Serif" w:hAnsi="Liberation Serif" w:cs="Liberation Serif"/>
          <w:sz w:val="28"/>
          <w:szCs w:val="28"/>
        </w:rPr>
        <w:t>направлен</w:t>
      </w:r>
      <w:r w:rsidR="004C05B9">
        <w:rPr>
          <w:rFonts w:ascii="Liberation Serif" w:hAnsi="Liberation Serif" w:cs="Liberation Serif"/>
          <w:sz w:val="28"/>
          <w:szCs w:val="28"/>
        </w:rPr>
        <w:t>ы</w:t>
      </w:r>
      <w:proofErr w:type="gramEnd"/>
      <w:r w:rsidRPr="00C57AF3">
        <w:rPr>
          <w:rFonts w:ascii="Liberation Serif" w:hAnsi="Liberation Serif" w:cs="Liberation Serif"/>
          <w:sz w:val="28"/>
          <w:szCs w:val="28"/>
        </w:rPr>
        <w:t xml:space="preserve"> в том числе на:</w:t>
      </w:r>
    </w:p>
    <w:p w:rsidR="00C57AF3" w:rsidRP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 xml:space="preserve">достижение </w:t>
      </w:r>
      <w:proofErr w:type="gramStart"/>
      <w:r w:rsidRPr="00C57AF3">
        <w:rPr>
          <w:rFonts w:ascii="Liberation Serif" w:hAnsi="Liberation Serif" w:cs="Liberation Serif"/>
          <w:sz w:val="28"/>
          <w:szCs w:val="28"/>
        </w:rPr>
        <w:t>обучающимися</w:t>
      </w:r>
      <w:proofErr w:type="gramEnd"/>
      <w:r w:rsidRPr="00C57AF3">
        <w:rPr>
          <w:rFonts w:ascii="Liberation Serif" w:hAnsi="Liberation Serif" w:cs="Liberation Serif"/>
          <w:sz w:val="28"/>
          <w:szCs w:val="28"/>
        </w:rPr>
        <w:t xml:space="preserve"> планируемых </w:t>
      </w:r>
      <w:proofErr w:type="spellStart"/>
      <w:r w:rsidRPr="00C57AF3">
        <w:rPr>
          <w:rFonts w:ascii="Liberation Serif" w:hAnsi="Liberation Serif" w:cs="Liberation Serif"/>
          <w:sz w:val="28"/>
          <w:szCs w:val="28"/>
        </w:rPr>
        <w:t>метапредметных</w:t>
      </w:r>
      <w:proofErr w:type="spellEnd"/>
      <w:r w:rsidRPr="00C57AF3">
        <w:rPr>
          <w:rFonts w:ascii="Liberation Serif" w:hAnsi="Liberation Serif" w:cs="Liberation Serif"/>
          <w:sz w:val="28"/>
          <w:szCs w:val="28"/>
        </w:rPr>
        <w:t xml:space="preserve"> и предметных результатов освоения основной образовательной программы начального общего, основного общего и среднего общего образования;</w:t>
      </w:r>
    </w:p>
    <w:p w:rsidR="00C57AF3" w:rsidRP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>формирование функциональной грамотности, повышение уровня образовательных результатов в регионе на основе анализа Национальных исследований качества образования и международных сопоставительных исследований в сфере образования.</w:t>
      </w:r>
    </w:p>
    <w:p w:rsid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 xml:space="preserve">В </w:t>
      </w:r>
      <w:r w:rsidR="00D1595A">
        <w:rPr>
          <w:rFonts w:ascii="Liberation Serif" w:hAnsi="Liberation Serif" w:cs="Liberation Serif"/>
          <w:sz w:val="28"/>
          <w:szCs w:val="28"/>
        </w:rPr>
        <w:t xml:space="preserve">соответствии с региональной концепцией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C57AF3">
        <w:rPr>
          <w:rFonts w:ascii="Liberation Serif" w:hAnsi="Liberation Serif" w:cs="Liberation Serif"/>
          <w:sz w:val="28"/>
          <w:szCs w:val="28"/>
        </w:rPr>
        <w:t>Система оценки качества подготовки обучающихся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 в рамках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C57AF3">
        <w:rPr>
          <w:rFonts w:ascii="Liberation Serif" w:hAnsi="Liberation Serif" w:cs="Liberation Serif"/>
          <w:sz w:val="28"/>
          <w:szCs w:val="28"/>
        </w:rPr>
        <w:t>Механизмов управления качеством образовательных результатов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="00D1595A">
        <w:rPr>
          <w:rFonts w:ascii="Liberation Serif" w:hAnsi="Liberation Serif" w:cs="Liberation Serif"/>
          <w:sz w:val="28"/>
          <w:szCs w:val="28"/>
        </w:rPr>
        <w:t>, разработана муниципальная</w:t>
      </w:r>
      <w:r w:rsidR="004C05B9">
        <w:rPr>
          <w:rFonts w:ascii="Liberation Serif" w:hAnsi="Liberation Serif" w:cs="Liberation Serif"/>
          <w:sz w:val="28"/>
          <w:szCs w:val="28"/>
        </w:rPr>
        <w:t xml:space="preserve"> и школьная</w:t>
      </w:r>
      <w:r w:rsidR="00D1595A">
        <w:rPr>
          <w:rFonts w:ascii="Liberation Serif" w:hAnsi="Liberation Serif" w:cs="Liberation Serif"/>
          <w:sz w:val="28"/>
          <w:szCs w:val="28"/>
        </w:rPr>
        <w:t xml:space="preserve"> концепция</w:t>
      </w:r>
      <w:r w:rsidR="004C05B9">
        <w:rPr>
          <w:rFonts w:ascii="Liberation Serif" w:hAnsi="Liberation Serif" w:cs="Liberation Serif"/>
          <w:sz w:val="28"/>
          <w:szCs w:val="28"/>
        </w:rPr>
        <w:t>.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D1595A">
        <w:rPr>
          <w:rFonts w:ascii="Liberation Serif" w:hAnsi="Liberation Serif" w:cs="Liberation Serif"/>
          <w:sz w:val="28"/>
          <w:szCs w:val="28"/>
        </w:rPr>
        <w:t xml:space="preserve">Она 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направлена на уточнение и конкретизацию </w:t>
      </w:r>
      <w:r w:rsidR="00D1595A">
        <w:rPr>
          <w:rFonts w:ascii="Liberation Serif" w:hAnsi="Liberation Serif" w:cs="Liberation Serif"/>
          <w:sz w:val="28"/>
          <w:szCs w:val="28"/>
        </w:rPr>
        <w:t>муницип</w:t>
      </w:r>
      <w:r w:rsidRPr="00C57AF3">
        <w:rPr>
          <w:rFonts w:ascii="Liberation Serif" w:hAnsi="Liberation Serif" w:cs="Liberation Serif"/>
          <w:sz w:val="28"/>
          <w:szCs w:val="28"/>
        </w:rPr>
        <w:t>альной</w:t>
      </w:r>
      <w:r w:rsidR="004C05B9">
        <w:rPr>
          <w:rFonts w:ascii="Liberation Serif" w:hAnsi="Liberation Serif" w:cs="Liberation Serif"/>
          <w:sz w:val="28"/>
          <w:szCs w:val="28"/>
        </w:rPr>
        <w:t xml:space="preserve"> и школьной 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 цели по организация полноценного функционирования, совершенствования и развития </w:t>
      </w:r>
      <w:bookmarkStart w:id="0" w:name="_GoBack"/>
      <w:r w:rsidR="00D1595A" w:rsidRPr="00D1595A">
        <w:rPr>
          <w:rFonts w:ascii="Liberation Serif" w:hAnsi="Liberation Serif" w:cs="Liberation Serif"/>
          <w:sz w:val="28"/>
          <w:szCs w:val="28"/>
        </w:rPr>
        <w:t>муниципа</w:t>
      </w:r>
      <w:bookmarkEnd w:id="0"/>
      <w:r w:rsidR="00D1595A" w:rsidRPr="00D1595A">
        <w:rPr>
          <w:rFonts w:ascii="Liberation Serif" w:hAnsi="Liberation Serif" w:cs="Liberation Serif"/>
          <w:sz w:val="28"/>
          <w:szCs w:val="28"/>
        </w:rPr>
        <w:t>льной</w:t>
      </w:r>
      <w:r w:rsidR="004C05B9">
        <w:rPr>
          <w:rFonts w:ascii="Liberation Serif" w:hAnsi="Liberation Serif" w:cs="Liberation Serif"/>
          <w:sz w:val="28"/>
          <w:szCs w:val="28"/>
        </w:rPr>
        <w:t xml:space="preserve"> и школьной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 системы оценки качества образования в сфере оценки качества подготовки обучающихся.</w:t>
      </w:r>
      <w:proofErr w:type="gramEnd"/>
    </w:p>
    <w:p w:rsidR="009A3514" w:rsidRPr="009A3514" w:rsidRDefault="009A3514" w:rsidP="00C57AF3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A3514">
        <w:rPr>
          <w:rFonts w:ascii="Liberation Serif" w:hAnsi="Liberation Serif" w:cs="Liberation Serif"/>
          <w:b/>
          <w:i/>
          <w:sz w:val="28"/>
          <w:szCs w:val="28"/>
        </w:rPr>
        <w:t>Нормативные основания РСОКО</w:t>
      </w:r>
    </w:p>
    <w:p w:rsidR="009A3514" w:rsidRDefault="009A3514" w:rsidP="009A3514">
      <w:pPr>
        <w:pStyle w:val="a4"/>
        <w:numPr>
          <w:ilvl w:val="0"/>
          <w:numId w:val="5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 xml:space="preserve">Федеральный закон от 29 декабря 2012 года № 273-ФЗ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9A3514">
        <w:rPr>
          <w:rFonts w:ascii="Liberation Serif" w:hAnsi="Liberation Serif" w:cs="Liberation Serif"/>
          <w:sz w:val="28"/>
          <w:szCs w:val="28"/>
        </w:rPr>
        <w:t>Об образовании в Российской Федерации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9A3514">
        <w:rPr>
          <w:rFonts w:ascii="Liberation Serif" w:hAnsi="Liberation Serif" w:cs="Liberation Serif"/>
          <w:sz w:val="28"/>
          <w:szCs w:val="28"/>
        </w:rPr>
        <w:t>;</w:t>
      </w:r>
    </w:p>
    <w:p w:rsidR="009A3514" w:rsidRDefault="009A3514" w:rsidP="009A3514">
      <w:pPr>
        <w:pStyle w:val="a4"/>
        <w:numPr>
          <w:ilvl w:val="0"/>
          <w:numId w:val="5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 xml:space="preserve">Национальная образовательная инициатива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9A3514">
        <w:rPr>
          <w:rFonts w:ascii="Liberation Serif" w:hAnsi="Liberation Serif" w:cs="Liberation Serif"/>
          <w:sz w:val="28"/>
          <w:szCs w:val="28"/>
        </w:rPr>
        <w:t>Наша новая школа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9A3514">
        <w:rPr>
          <w:rFonts w:ascii="Liberation Serif" w:hAnsi="Liberation Serif" w:cs="Liberation Serif"/>
          <w:sz w:val="28"/>
          <w:szCs w:val="28"/>
        </w:rPr>
        <w:t>, утвержденная Президентом Российской Федерации от 4 февраля 2010 года № Пр-271;</w:t>
      </w:r>
    </w:p>
    <w:p w:rsidR="009A3514" w:rsidRDefault="009A3514" w:rsidP="009A3514">
      <w:pPr>
        <w:pStyle w:val="a4"/>
        <w:numPr>
          <w:ilvl w:val="0"/>
          <w:numId w:val="5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 xml:space="preserve">Концепция долгосрочного социально-экономического развития Российской Федерации на период до 2020 года, утвержденная </w:t>
      </w:r>
      <w:r w:rsidRPr="009A3514">
        <w:rPr>
          <w:rFonts w:ascii="Liberation Serif" w:hAnsi="Liberation Serif" w:cs="Liberation Serif"/>
          <w:sz w:val="28"/>
          <w:szCs w:val="28"/>
        </w:rPr>
        <w:lastRenderedPageBreak/>
        <w:t>распоряжением Правительства Российской Федерации от 17 ноября 2008 года № 1662-р;</w:t>
      </w:r>
    </w:p>
    <w:p w:rsidR="009A3514" w:rsidRDefault="009A3514" w:rsidP="009A3514">
      <w:pPr>
        <w:pStyle w:val="a4"/>
        <w:numPr>
          <w:ilvl w:val="0"/>
          <w:numId w:val="5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22.09.2017 №955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9A3514">
        <w:rPr>
          <w:rFonts w:ascii="Liberation Serif" w:hAnsi="Liberation Serif" w:cs="Liberation Serif"/>
          <w:sz w:val="28"/>
          <w:szCs w:val="28"/>
        </w:rPr>
        <w:t>Об осуществлении мониторинга системы образования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9A3514">
        <w:rPr>
          <w:rFonts w:ascii="Liberation Serif" w:hAnsi="Liberation Serif" w:cs="Liberation Serif"/>
          <w:sz w:val="28"/>
          <w:szCs w:val="28"/>
        </w:rPr>
        <w:t>;</w:t>
      </w:r>
    </w:p>
    <w:p w:rsidR="009A3514" w:rsidRDefault="009A3514" w:rsidP="009A3514">
      <w:pPr>
        <w:pStyle w:val="a4"/>
        <w:numPr>
          <w:ilvl w:val="0"/>
          <w:numId w:val="5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РФ от 30.03.2013 N 286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9A3514">
        <w:rPr>
          <w:rFonts w:ascii="Liberation Serif" w:hAnsi="Liberation Serif" w:cs="Liberation Serif"/>
          <w:sz w:val="28"/>
          <w:szCs w:val="28"/>
        </w:rPr>
        <w:t>О формировании независимой системы оценки качества работы организаций, оказывающих социальные услуги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9A3514">
        <w:rPr>
          <w:rFonts w:ascii="Liberation Serif" w:hAnsi="Liberation Serif" w:cs="Liberation Serif"/>
          <w:sz w:val="28"/>
          <w:szCs w:val="28"/>
        </w:rPr>
        <w:t xml:space="preserve"> (вместе с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9A3514">
        <w:rPr>
          <w:rFonts w:ascii="Liberation Serif" w:hAnsi="Liberation Serif" w:cs="Liberation Serif"/>
          <w:sz w:val="28"/>
          <w:szCs w:val="28"/>
        </w:rPr>
        <w:t xml:space="preserve">Правилами </w:t>
      </w:r>
      <w:proofErr w:type="gramStart"/>
      <w:r w:rsidRPr="009A3514">
        <w:rPr>
          <w:rFonts w:ascii="Liberation Serif" w:hAnsi="Liberation Serif" w:cs="Liberation Serif"/>
          <w:sz w:val="28"/>
          <w:szCs w:val="28"/>
        </w:rPr>
        <w:t>формирования независимой системы оценки качества работы</w:t>
      </w:r>
      <w:proofErr w:type="gramEnd"/>
      <w:r w:rsidRPr="009A3514">
        <w:rPr>
          <w:rFonts w:ascii="Liberation Serif" w:hAnsi="Liberation Serif" w:cs="Liberation Serif"/>
          <w:sz w:val="28"/>
          <w:szCs w:val="28"/>
        </w:rPr>
        <w:t xml:space="preserve"> организаций, оказывающих социальные услуги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9A3514">
        <w:rPr>
          <w:rFonts w:ascii="Liberation Serif" w:hAnsi="Liberation Serif" w:cs="Liberation Serif"/>
          <w:sz w:val="28"/>
          <w:szCs w:val="28"/>
        </w:rPr>
        <w:t>);</w:t>
      </w:r>
    </w:p>
    <w:p w:rsidR="009A3514" w:rsidRDefault="009A3514" w:rsidP="009A3514">
      <w:pPr>
        <w:pStyle w:val="a4"/>
        <w:numPr>
          <w:ilvl w:val="0"/>
          <w:numId w:val="5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Федеральный государственный стандарт начального образования (Приказ Министерства образования и науки Российской Федерации от 6 октября 2009 года № 373, в ред. приказов от 26 ноября 2010 года № 1241, от 22 сентября 2011 года № 2357);</w:t>
      </w:r>
    </w:p>
    <w:p w:rsidR="009A3514" w:rsidRDefault="009A3514" w:rsidP="009A3514">
      <w:pPr>
        <w:pStyle w:val="a4"/>
        <w:numPr>
          <w:ilvl w:val="0"/>
          <w:numId w:val="5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Федеральный государственный стандарт основного общего образования (Приказ Министерства образования и науки Российской Федерации от 17 декабря 2010 года № 1897);</w:t>
      </w:r>
    </w:p>
    <w:p w:rsidR="009A3514" w:rsidRDefault="009A3514" w:rsidP="009A3514">
      <w:pPr>
        <w:pStyle w:val="a4"/>
        <w:numPr>
          <w:ilvl w:val="0"/>
          <w:numId w:val="5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Федеральный государственный стандарт среднего (полного) образования (Приказ Министерства образования и науки Российской Федерации от 17 мая 2012 года № 413);</w:t>
      </w:r>
    </w:p>
    <w:p w:rsidR="009A3514" w:rsidRDefault="009A3514" w:rsidP="009A3514">
      <w:pPr>
        <w:pStyle w:val="a4"/>
        <w:numPr>
          <w:ilvl w:val="0"/>
          <w:numId w:val="5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Федеральная целевая программа развития образования на 2016-2020 годы (утверждена постановлениями Правительства Российской Федерации от 23 мая 2015 г № 497);</w:t>
      </w:r>
    </w:p>
    <w:p w:rsidR="009A3514" w:rsidRDefault="009A3514" w:rsidP="009A3514">
      <w:pPr>
        <w:pStyle w:val="a4"/>
        <w:numPr>
          <w:ilvl w:val="0"/>
          <w:numId w:val="5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 xml:space="preserve">Приказ Министерства образования и науки Российской Федерации от 24 марта 2010 года № 10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9A3514">
        <w:rPr>
          <w:rFonts w:ascii="Liberation Serif" w:hAnsi="Liberation Serif" w:cs="Liberation Serif"/>
          <w:sz w:val="28"/>
          <w:szCs w:val="28"/>
        </w:rPr>
        <w:t>О порядке аттестации педагогических работников государственных и муниципальных образовательных учреждений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9A3514">
        <w:rPr>
          <w:rFonts w:ascii="Liberation Serif" w:hAnsi="Liberation Serif" w:cs="Liberation Serif"/>
          <w:sz w:val="28"/>
          <w:szCs w:val="28"/>
        </w:rPr>
        <w:t>;</w:t>
      </w:r>
    </w:p>
    <w:p w:rsidR="009A3514" w:rsidRDefault="009A3514" w:rsidP="009A3514">
      <w:pPr>
        <w:pStyle w:val="a4"/>
        <w:numPr>
          <w:ilvl w:val="0"/>
          <w:numId w:val="5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Свердловской области от 30.08.20116 № 595-ПП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9A3514">
        <w:rPr>
          <w:rFonts w:ascii="Liberation Serif" w:hAnsi="Liberation Serif" w:cs="Liberation Serif"/>
          <w:sz w:val="28"/>
          <w:szCs w:val="28"/>
        </w:rPr>
        <w:t xml:space="preserve">Об утверждении Плана мероприятий по реализации Стратегии </w:t>
      </w:r>
      <w:proofErr w:type="spellStart"/>
      <w:r w:rsidRPr="009A3514">
        <w:rPr>
          <w:rFonts w:ascii="Liberation Serif" w:hAnsi="Liberation Serif" w:cs="Liberation Serif"/>
          <w:sz w:val="28"/>
          <w:szCs w:val="28"/>
        </w:rPr>
        <w:t>социальноэкономического</w:t>
      </w:r>
      <w:proofErr w:type="spellEnd"/>
      <w:r w:rsidRPr="009A3514">
        <w:rPr>
          <w:rFonts w:ascii="Liberation Serif" w:hAnsi="Liberation Serif" w:cs="Liberation Serif"/>
          <w:sz w:val="28"/>
          <w:szCs w:val="28"/>
        </w:rPr>
        <w:t xml:space="preserve"> развития Свердловской области на 2016-2030 годы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9A3514">
        <w:rPr>
          <w:rFonts w:ascii="Liberation Serif" w:hAnsi="Liberation Serif" w:cs="Liberation Serif"/>
          <w:sz w:val="28"/>
          <w:szCs w:val="28"/>
        </w:rPr>
        <w:t>;</w:t>
      </w:r>
    </w:p>
    <w:p w:rsidR="009A3514" w:rsidRDefault="009A3514" w:rsidP="009A3514">
      <w:pPr>
        <w:pStyle w:val="a4"/>
        <w:numPr>
          <w:ilvl w:val="0"/>
          <w:numId w:val="5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Свердловской области от 29.12.2017 № 919-ПП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9A3514">
        <w:rPr>
          <w:rFonts w:ascii="Liberation Serif" w:hAnsi="Liberation Serif" w:cs="Liberation Serif"/>
          <w:sz w:val="28"/>
          <w:szCs w:val="28"/>
        </w:rPr>
        <w:t xml:space="preserve">Об утверждении государственной программы Свердловской области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9A3514">
        <w:rPr>
          <w:rFonts w:ascii="Liberation Serif" w:hAnsi="Liberation Serif" w:cs="Liberation Serif"/>
          <w:sz w:val="28"/>
          <w:szCs w:val="28"/>
        </w:rPr>
        <w:t>Развитие системы образования в Свердловской области до 2024 года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9A3514">
        <w:rPr>
          <w:rFonts w:ascii="Liberation Serif" w:hAnsi="Liberation Serif" w:cs="Liberation Serif"/>
          <w:sz w:val="28"/>
          <w:szCs w:val="28"/>
        </w:rPr>
        <w:t>.</w:t>
      </w:r>
    </w:p>
    <w:p w:rsidR="00610A7D" w:rsidRDefault="00610A7D" w:rsidP="00610A7D">
      <w:pPr>
        <w:pStyle w:val="a4"/>
        <w:ind w:left="426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610A7D" w:rsidRPr="00610A7D" w:rsidRDefault="00610A7D" w:rsidP="00610A7D">
      <w:pPr>
        <w:pStyle w:val="a4"/>
        <w:ind w:left="426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610A7D">
        <w:rPr>
          <w:rFonts w:ascii="Liberation Serif" w:hAnsi="Liberation Serif" w:cs="Liberation Serif"/>
          <w:b/>
          <w:i/>
          <w:sz w:val="28"/>
          <w:szCs w:val="28"/>
        </w:rPr>
        <w:t xml:space="preserve">Цель: </w:t>
      </w:r>
    </w:p>
    <w:p w:rsidR="00610A7D" w:rsidRPr="009A3514" w:rsidRDefault="00610A7D" w:rsidP="00610A7D">
      <w:pPr>
        <w:pStyle w:val="a4"/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610A7D">
        <w:rPr>
          <w:rFonts w:ascii="Liberation Serif" w:hAnsi="Liberation Serif" w:cs="Liberation Serif"/>
          <w:sz w:val="28"/>
          <w:szCs w:val="28"/>
        </w:rPr>
        <w:t xml:space="preserve">получение и распространение субъектами </w:t>
      </w:r>
      <w:r w:rsidR="004C05B9" w:rsidRPr="004C05B9">
        <w:rPr>
          <w:rFonts w:ascii="Liberation Serif" w:hAnsi="Liberation Serif" w:cs="Liberation Serif"/>
          <w:sz w:val="28"/>
          <w:szCs w:val="28"/>
        </w:rPr>
        <w:t>МСОКО и ШСОКО</w:t>
      </w:r>
      <w:r w:rsidRPr="00610A7D">
        <w:rPr>
          <w:rFonts w:ascii="Liberation Serif" w:hAnsi="Liberation Serif" w:cs="Liberation Serif"/>
          <w:sz w:val="28"/>
          <w:szCs w:val="28"/>
        </w:rPr>
        <w:t xml:space="preserve"> достоверной объективной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информации о состоянии и результатах образовательной деятельности, тенденциях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изменения качества общего образования, причинах, влияющих на его уровень, для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формирования информационной основы принятия управленческих решений</w:t>
      </w:r>
    </w:p>
    <w:p w:rsidR="00D1595A" w:rsidRPr="009A3514" w:rsidRDefault="00D1595A" w:rsidP="00C57AF3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610A7D" w:rsidRDefault="00610A7D" w:rsidP="00610A7D">
      <w:pPr>
        <w:pStyle w:val="a4"/>
        <w:ind w:left="426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610A7D">
        <w:rPr>
          <w:rFonts w:ascii="Liberation Serif" w:hAnsi="Liberation Serif" w:cs="Liberation Serif"/>
          <w:b/>
          <w:i/>
          <w:sz w:val="28"/>
          <w:szCs w:val="28"/>
        </w:rPr>
        <w:t>Основные задачи:</w:t>
      </w:r>
    </w:p>
    <w:p w:rsidR="00610A7D" w:rsidRDefault="00610A7D" w:rsidP="00610A7D">
      <w:pPr>
        <w:pStyle w:val="a4"/>
        <w:ind w:left="426"/>
        <w:jc w:val="both"/>
        <w:rPr>
          <w:rFonts w:ascii="Liberation Serif" w:hAnsi="Liberation Serif" w:cs="Liberation Serif"/>
          <w:sz w:val="28"/>
          <w:szCs w:val="28"/>
        </w:rPr>
      </w:pPr>
    </w:p>
    <w:p w:rsidR="00610A7D" w:rsidRPr="00610A7D" w:rsidRDefault="00610A7D" w:rsidP="00610A7D">
      <w:pPr>
        <w:pStyle w:val="a4"/>
        <w:numPr>
          <w:ilvl w:val="0"/>
          <w:numId w:val="9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Использование регионального </w:t>
      </w:r>
      <w:r w:rsidRPr="00610A7D">
        <w:rPr>
          <w:rFonts w:ascii="Liberation Serif" w:hAnsi="Liberation Serif" w:cs="Liberation Serif"/>
          <w:sz w:val="28"/>
          <w:szCs w:val="28"/>
        </w:rPr>
        <w:t>перечня критериев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качества образования с учетом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социально-экономических особенностей</w:t>
      </w:r>
      <w:r>
        <w:rPr>
          <w:rFonts w:ascii="Liberation Serif" w:hAnsi="Liberation Serif" w:cs="Liberation Serif"/>
          <w:sz w:val="28"/>
          <w:szCs w:val="28"/>
        </w:rPr>
        <w:t xml:space="preserve"> Нижнетуринского городского округа</w:t>
      </w:r>
      <w:r w:rsidRPr="00610A7D">
        <w:rPr>
          <w:rFonts w:ascii="Liberation Serif" w:hAnsi="Liberation Serif" w:cs="Liberation Serif"/>
          <w:sz w:val="28"/>
          <w:szCs w:val="28"/>
        </w:rPr>
        <w:t>;</w:t>
      </w:r>
    </w:p>
    <w:p w:rsidR="00610A7D" w:rsidRPr="00610A7D" w:rsidRDefault="00610A7D" w:rsidP="00610A7D">
      <w:pPr>
        <w:pStyle w:val="a4"/>
        <w:numPr>
          <w:ilvl w:val="0"/>
          <w:numId w:val="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10A7D">
        <w:rPr>
          <w:rFonts w:ascii="Liberation Serif" w:hAnsi="Liberation Serif" w:cs="Liberation Serif"/>
          <w:sz w:val="28"/>
          <w:szCs w:val="28"/>
        </w:rPr>
        <w:t>осуществление оценки качества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образования и образовательных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610A7D">
        <w:rPr>
          <w:rFonts w:ascii="Liberation Serif" w:hAnsi="Liberation Serif" w:cs="Liberation Serif"/>
          <w:sz w:val="28"/>
          <w:szCs w:val="28"/>
        </w:rPr>
        <w:t>достижений</w:t>
      </w:r>
      <w:proofErr w:type="gramEnd"/>
      <w:r w:rsidRPr="00610A7D">
        <w:rPr>
          <w:rFonts w:ascii="Liberation Serif" w:hAnsi="Liberation Serif" w:cs="Liberation Serif"/>
          <w:sz w:val="28"/>
          <w:szCs w:val="28"/>
        </w:rPr>
        <w:t xml:space="preserve"> обучающихся по уровням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общего образования, включая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независимую оценку, общественную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педагогическую экспертизу;</w:t>
      </w:r>
    </w:p>
    <w:p w:rsidR="00610A7D" w:rsidRPr="00610A7D" w:rsidRDefault="00610A7D" w:rsidP="00610A7D">
      <w:pPr>
        <w:pStyle w:val="a4"/>
        <w:numPr>
          <w:ilvl w:val="0"/>
          <w:numId w:val="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10A7D">
        <w:rPr>
          <w:rFonts w:ascii="Liberation Serif" w:hAnsi="Liberation Serif" w:cs="Liberation Serif"/>
          <w:sz w:val="28"/>
          <w:szCs w:val="28"/>
        </w:rPr>
        <w:t>оценка результативности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педагогической и управленческой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деятельности в системе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Нижнетуринского городского округа для повышения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эффективности управления на основе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системного (сравнительного) анализа;</w:t>
      </w:r>
    </w:p>
    <w:p w:rsidR="00610A7D" w:rsidRPr="00610A7D" w:rsidRDefault="00610A7D" w:rsidP="00610A7D">
      <w:pPr>
        <w:pStyle w:val="a4"/>
        <w:numPr>
          <w:ilvl w:val="0"/>
          <w:numId w:val="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10A7D">
        <w:rPr>
          <w:rFonts w:ascii="Liberation Serif" w:hAnsi="Liberation Serif" w:cs="Liberation Serif"/>
          <w:sz w:val="28"/>
          <w:szCs w:val="28"/>
        </w:rPr>
        <w:t>формирование экспертного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сообщества, участвующего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различных формах профессиональной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и независимой оценки качества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образования;</w:t>
      </w:r>
    </w:p>
    <w:p w:rsidR="00610A7D" w:rsidRPr="00610A7D" w:rsidRDefault="00610A7D" w:rsidP="00610A7D">
      <w:pPr>
        <w:pStyle w:val="a4"/>
        <w:numPr>
          <w:ilvl w:val="0"/>
          <w:numId w:val="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10A7D">
        <w:rPr>
          <w:rFonts w:ascii="Liberation Serif" w:hAnsi="Liberation Serif" w:cs="Liberation Serif"/>
          <w:sz w:val="28"/>
          <w:szCs w:val="28"/>
        </w:rPr>
        <w:t>информационное, методическое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техническое сопровождение процедур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оценки качества образования;</w:t>
      </w:r>
    </w:p>
    <w:p w:rsidR="00610A7D" w:rsidRPr="00610A7D" w:rsidRDefault="00610A7D" w:rsidP="00610A7D">
      <w:pPr>
        <w:pStyle w:val="a4"/>
        <w:numPr>
          <w:ilvl w:val="0"/>
          <w:numId w:val="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10A7D">
        <w:rPr>
          <w:rFonts w:ascii="Liberation Serif" w:hAnsi="Liberation Serif" w:cs="Liberation Serif"/>
          <w:sz w:val="28"/>
          <w:szCs w:val="28"/>
        </w:rPr>
        <w:t>информирование населения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Нижнетуринского городского округа о качестве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0A7D">
        <w:rPr>
          <w:rFonts w:ascii="Liberation Serif" w:hAnsi="Liberation Serif" w:cs="Liberation Serif"/>
          <w:sz w:val="28"/>
          <w:szCs w:val="28"/>
        </w:rPr>
        <w:t>образования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610A7D">
        <w:rPr>
          <w:rFonts w:ascii="Liberation Serif" w:hAnsi="Liberation Serif" w:cs="Liberation Serif"/>
          <w:sz w:val="28"/>
          <w:szCs w:val="28"/>
        </w:rPr>
        <w:cr/>
      </w:r>
    </w:p>
    <w:p w:rsidR="009F0CE1" w:rsidRPr="009A3514" w:rsidRDefault="009F0CE1" w:rsidP="00C57AF3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A3514">
        <w:rPr>
          <w:rFonts w:ascii="Liberation Serif" w:hAnsi="Liberation Serif" w:cs="Liberation Serif"/>
          <w:b/>
          <w:i/>
          <w:sz w:val="28"/>
          <w:szCs w:val="28"/>
        </w:rPr>
        <w:t>Общие принципы системы оценки качества образования</w:t>
      </w:r>
    </w:p>
    <w:p w:rsidR="009F0CE1" w:rsidRDefault="009F0CE1" w:rsidP="00C57AF3">
      <w:pPr>
        <w:pStyle w:val="a4"/>
        <w:ind w:firstLine="709"/>
        <w:jc w:val="both"/>
      </w:pP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объективности, достоверности, по</w:t>
      </w:r>
      <w:r w:rsidR="009A3514">
        <w:rPr>
          <w:rFonts w:ascii="Liberation Serif" w:hAnsi="Liberation Serif" w:cs="Liberation Serif"/>
          <w:sz w:val="28"/>
          <w:szCs w:val="28"/>
        </w:rPr>
        <w:t>лноты и системности информации;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открытости и информационной безопасности;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учета текущих и перспективных потребностей системы образования;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ориентации на требования внешних пользователей;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информатизации процессов сбора, обработки и анализа данных с учетом принципов необходимости и достаточности;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реалистичности требований, норм и показателей качества образования, их социальной и личностной значимости;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оптимальности использования источников первичных данных для определения показателей качества образования (с учетом возможности их многократного использования и экономической обоснованности);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минимизации системы показателей с учетом потребностей разных уровней управления системой образования;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иерархичности системы показателей;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9A3514">
        <w:rPr>
          <w:rFonts w:ascii="Liberation Serif" w:hAnsi="Liberation Serif" w:cs="Liberation Serif"/>
          <w:sz w:val="28"/>
          <w:szCs w:val="28"/>
        </w:rPr>
        <w:t>инструментальности</w:t>
      </w:r>
      <w:proofErr w:type="spellEnd"/>
      <w:r w:rsidRPr="009A3514">
        <w:rPr>
          <w:rFonts w:ascii="Liberation Serif" w:hAnsi="Liberation Serif" w:cs="Liberation Serif"/>
          <w:sz w:val="28"/>
          <w:szCs w:val="28"/>
        </w:rPr>
        <w:t xml:space="preserve"> и технологичности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перехода к системе мониторинговых исследований;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сопоставимости системы показателей с международными аналогами;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единства создаваемого пространства оценки качества образования и подходов на всех уровнях системы образования;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lastRenderedPageBreak/>
        <w:t>соблюдения морально-этических норм при осуществлении процедур оценивания;</w:t>
      </w:r>
    </w:p>
    <w:p w:rsid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сочетания процедур профессиональной (ведомственной) оценки с независимой оценкой качества;</w:t>
      </w:r>
    </w:p>
    <w:p w:rsidR="009F0CE1" w:rsidRPr="009A3514" w:rsidRDefault="009F0CE1" w:rsidP="009A3514">
      <w:pPr>
        <w:pStyle w:val="a4"/>
        <w:numPr>
          <w:ilvl w:val="0"/>
          <w:numId w:val="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обоснованное повышение роли независимой системы оценки качества и педагогической экспертизы</w:t>
      </w:r>
    </w:p>
    <w:p w:rsidR="009F0CE1" w:rsidRDefault="009F0CE1" w:rsidP="00C57AF3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9A3514" w:rsidRPr="009A3514" w:rsidRDefault="009A3514" w:rsidP="009A3514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A3514">
        <w:rPr>
          <w:rFonts w:ascii="Liberation Serif" w:hAnsi="Liberation Serif" w:cs="Liberation Serif"/>
          <w:b/>
          <w:i/>
          <w:sz w:val="28"/>
          <w:szCs w:val="28"/>
        </w:rPr>
        <w:t>Анализ результатов оценочных процедур. Основные подходы</w:t>
      </w:r>
    </w:p>
    <w:p w:rsidR="009A3514" w:rsidRDefault="009A3514" w:rsidP="009A3514">
      <w:pPr>
        <w:pStyle w:val="a4"/>
        <w:ind w:firstLine="709"/>
        <w:jc w:val="both"/>
      </w:pPr>
    </w:p>
    <w:p w:rsidR="009A3514" w:rsidRDefault="009A3514" w:rsidP="009A3514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 xml:space="preserve"> Учет технологии оценочной процедуры и её особенностей, структуры измерительных материалов и спецификаций, системы </w:t>
      </w:r>
      <w:proofErr w:type="spellStart"/>
      <w:r w:rsidRPr="009A3514">
        <w:rPr>
          <w:rFonts w:ascii="Liberation Serif" w:hAnsi="Liberation Serif" w:cs="Liberation Serif"/>
          <w:sz w:val="28"/>
          <w:szCs w:val="28"/>
        </w:rPr>
        <w:t>шкалирования</w:t>
      </w:r>
      <w:proofErr w:type="spellEnd"/>
      <w:r w:rsidRPr="009A3514">
        <w:rPr>
          <w:rFonts w:ascii="Liberation Serif" w:hAnsi="Liberation Serif" w:cs="Liberation Serif"/>
          <w:sz w:val="28"/>
          <w:szCs w:val="28"/>
        </w:rPr>
        <w:t xml:space="preserve"> и представления результатов </w:t>
      </w:r>
    </w:p>
    <w:p w:rsidR="009A3514" w:rsidRDefault="009A3514" w:rsidP="009A3514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Выстраивание анализа на основе запросов заказчика и как можно большей части потребителей информации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9A3514" w:rsidRDefault="009A3514" w:rsidP="009A3514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Понятные показатели, отражающие реальную ситуацию в ракурсе заказа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9A3514" w:rsidRDefault="009A3514" w:rsidP="009A3514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 xml:space="preserve">Сравнение результатов школ внутри своего кластера и </w:t>
      </w:r>
      <w:proofErr w:type="gramStart"/>
      <w:r w:rsidRPr="009A3514">
        <w:rPr>
          <w:rFonts w:ascii="Liberation Serif" w:hAnsi="Liberation Serif" w:cs="Liberation Serif"/>
          <w:sz w:val="28"/>
          <w:szCs w:val="28"/>
        </w:rPr>
        <w:t>собственной</w:t>
      </w:r>
      <w:proofErr w:type="gramEnd"/>
      <w:r w:rsidRPr="009A3514">
        <w:rPr>
          <w:rFonts w:ascii="Liberation Serif" w:hAnsi="Liberation Serif" w:cs="Liberation Serif"/>
          <w:sz w:val="28"/>
          <w:szCs w:val="28"/>
        </w:rPr>
        <w:t xml:space="preserve"> динамика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9A3514" w:rsidRDefault="009A3514" w:rsidP="009A3514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Описание ограничений на использование отдельных показателей, определение границ возможного их применения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9A3514" w:rsidRPr="009A3514" w:rsidRDefault="009A3514" w:rsidP="009A3514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Направленность информирования о результатах оценочной процедуры на формирование рефлексивной позиц</w:t>
      </w:r>
      <w:proofErr w:type="gramStart"/>
      <w:r w:rsidRPr="009A3514">
        <w:rPr>
          <w:rFonts w:ascii="Liberation Serif" w:hAnsi="Liberation Serif" w:cs="Liberation Serif"/>
          <w:sz w:val="28"/>
          <w:szCs w:val="28"/>
        </w:rPr>
        <w:t>ии у у</w:t>
      </w:r>
      <w:proofErr w:type="gramEnd"/>
      <w:r w:rsidRPr="009A3514">
        <w:rPr>
          <w:rFonts w:ascii="Liberation Serif" w:hAnsi="Liberation Serif" w:cs="Liberation Serif"/>
          <w:sz w:val="28"/>
          <w:szCs w:val="28"/>
        </w:rPr>
        <w:t>частников образовательных отношений на всех уровнях управления системой образования.</w:t>
      </w:r>
    </w:p>
    <w:p w:rsidR="009A3514" w:rsidRDefault="009A3514" w:rsidP="009A3514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9A3514" w:rsidRPr="00EE53BF" w:rsidRDefault="009A3514" w:rsidP="00EE53BF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A3514">
        <w:rPr>
          <w:rFonts w:ascii="Liberation Serif" w:hAnsi="Liberation Serif" w:cs="Liberation Serif"/>
          <w:b/>
          <w:i/>
          <w:sz w:val="28"/>
          <w:szCs w:val="28"/>
        </w:rPr>
        <w:t>Использование результатов оценки качества образования</w:t>
      </w:r>
      <w:r w:rsidR="00EE53BF">
        <w:rPr>
          <w:rFonts w:ascii="Liberation Serif" w:hAnsi="Liberation Serif" w:cs="Liberation Serif"/>
          <w:b/>
          <w:i/>
          <w:sz w:val="28"/>
          <w:szCs w:val="28"/>
        </w:rPr>
        <w:t xml:space="preserve">. </w:t>
      </w:r>
      <w:r w:rsidRPr="00EE53BF">
        <w:rPr>
          <w:rFonts w:ascii="Liberation Serif" w:hAnsi="Liberation Serif" w:cs="Liberation Serif"/>
          <w:b/>
          <w:i/>
          <w:sz w:val="28"/>
          <w:szCs w:val="28"/>
        </w:rPr>
        <w:t>Группы управленческих решений на основе результатов оценочных процедур</w:t>
      </w:r>
      <w:r w:rsidRPr="00EE53BF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EE53BF" w:rsidRDefault="00EE53BF" w:rsidP="00EE53BF">
      <w:pPr>
        <w:pStyle w:val="a4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</w:p>
    <w:p w:rsidR="009A3514" w:rsidRPr="00EE53BF" w:rsidRDefault="009A3514" w:rsidP="00EE53BF">
      <w:pPr>
        <w:pStyle w:val="a4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EE53BF">
        <w:rPr>
          <w:rFonts w:ascii="Liberation Serif" w:hAnsi="Liberation Serif" w:cs="Liberation Serif"/>
          <w:i/>
          <w:sz w:val="28"/>
          <w:szCs w:val="28"/>
          <w:u w:val="single"/>
        </w:rPr>
        <w:t>Оценка и управление развитием территориальных образовательных систем</w:t>
      </w:r>
    </w:p>
    <w:p w:rsidR="009A3514" w:rsidRDefault="009A3514" w:rsidP="00EE53BF">
      <w:pPr>
        <w:pStyle w:val="a4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Распределение ресурсов и изменение условий организации образовательного процесса</w:t>
      </w:r>
    </w:p>
    <w:p w:rsidR="009A3514" w:rsidRDefault="009A3514" w:rsidP="00EE53BF">
      <w:pPr>
        <w:pStyle w:val="a4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Оптимизация и развитие сети, организация сетевого взаимодействия</w:t>
      </w:r>
    </w:p>
    <w:p w:rsidR="009A3514" w:rsidRDefault="009A3514" w:rsidP="00EE53BF">
      <w:pPr>
        <w:pStyle w:val="a4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9A3514">
        <w:rPr>
          <w:rFonts w:ascii="Liberation Serif" w:hAnsi="Liberation Serif" w:cs="Liberation Serif"/>
          <w:sz w:val="28"/>
          <w:szCs w:val="28"/>
        </w:rPr>
        <w:t>Проектирование и реализация комплекса мер по повышению качества образования через отбор позитивного опыта и организацию эффективной работы</w:t>
      </w:r>
    </w:p>
    <w:p w:rsidR="00EE53BF" w:rsidRDefault="009A3514" w:rsidP="00EE53BF">
      <w:pPr>
        <w:pStyle w:val="a4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sz w:val="28"/>
          <w:szCs w:val="28"/>
        </w:rPr>
        <w:t>Информирование населения о состоянии системы образования</w:t>
      </w:r>
    </w:p>
    <w:p w:rsidR="00EE53BF" w:rsidRDefault="00EE53BF" w:rsidP="00EE53BF">
      <w:pPr>
        <w:pStyle w:val="a4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</w:p>
    <w:p w:rsidR="00EE53BF" w:rsidRDefault="009A3514" w:rsidP="00EE53BF">
      <w:pPr>
        <w:pStyle w:val="a4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EE53BF">
        <w:rPr>
          <w:rFonts w:ascii="Liberation Serif" w:hAnsi="Liberation Serif" w:cs="Liberation Serif"/>
          <w:i/>
          <w:sz w:val="28"/>
          <w:szCs w:val="28"/>
          <w:u w:val="single"/>
        </w:rPr>
        <w:t>Оценка и управление развитием образовательной организации</w:t>
      </w:r>
    </w:p>
    <w:p w:rsidR="00EE53BF" w:rsidRDefault="009A3514" w:rsidP="00EE53BF">
      <w:pPr>
        <w:pStyle w:val="a4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sz w:val="28"/>
          <w:szCs w:val="28"/>
        </w:rPr>
        <w:t>Аккредитация образовательной организации, изменение статуса</w:t>
      </w:r>
    </w:p>
    <w:p w:rsidR="00EE53BF" w:rsidRDefault="009A3514" w:rsidP="00EE53BF">
      <w:pPr>
        <w:pStyle w:val="a4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sz w:val="28"/>
          <w:szCs w:val="28"/>
        </w:rPr>
        <w:t>Распределение ресурсов и изменение условий организации образовательного процесса в школе</w:t>
      </w:r>
    </w:p>
    <w:p w:rsidR="00EE53BF" w:rsidRDefault="009A3514" w:rsidP="00EE53BF">
      <w:pPr>
        <w:pStyle w:val="a4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sz w:val="28"/>
          <w:szCs w:val="28"/>
        </w:rPr>
        <w:t>Распределение грантов</w:t>
      </w:r>
    </w:p>
    <w:p w:rsidR="00EE53BF" w:rsidRDefault="009A3514" w:rsidP="00EE53BF">
      <w:pPr>
        <w:pStyle w:val="a4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sz w:val="28"/>
          <w:szCs w:val="28"/>
        </w:rPr>
        <w:t>Информирование населения об образовательной организации</w:t>
      </w:r>
    </w:p>
    <w:p w:rsidR="00EE53BF" w:rsidRDefault="00EE53BF" w:rsidP="00EE53BF">
      <w:pPr>
        <w:pStyle w:val="a4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</w:p>
    <w:p w:rsidR="00EE53BF" w:rsidRDefault="009A3514" w:rsidP="00EE53BF">
      <w:pPr>
        <w:pStyle w:val="a4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EE53BF">
        <w:rPr>
          <w:rFonts w:ascii="Liberation Serif" w:hAnsi="Liberation Serif" w:cs="Liberation Serif"/>
          <w:i/>
          <w:sz w:val="28"/>
          <w:szCs w:val="28"/>
          <w:u w:val="single"/>
        </w:rPr>
        <w:lastRenderedPageBreak/>
        <w:t>Оценка, стимулирование деятельности и профессионального развития педагогических работников</w:t>
      </w:r>
    </w:p>
    <w:p w:rsidR="00EE53BF" w:rsidRDefault="009A3514" w:rsidP="00EE53BF">
      <w:pPr>
        <w:pStyle w:val="a4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sz w:val="28"/>
          <w:szCs w:val="28"/>
        </w:rPr>
        <w:t>Аттестация педагогических работников</w:t>
      </w:r>
    </w:p>
    <w:p w:rsidR="00EE53BF" w:rsidRDefault="009A3514" w:rsidP="00EE53BF">
      <w:pPr>
        <w:pStyle w:val="a4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sz w:val="28"/>
          <w:szCs w:val="28"/>
        </w:rPr>
        <w:t>Установление стимулирующих надбавок, грантов</w:t>
      </w:r>
    </w:p>
    <w:p w:rsidR="00EE53BF" w:rsidRDefault="009A3514" w:rsidP="00EE53BF">
      <w:pPr>
        <w:pStyle w:val="a4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sz w:val="28"/>
          <w:szCs w:val="28"/>
        </w:rPr>
        <w:t xml:space="preserve">Разработка программ повышения квалификации педагогических </w:t>
      </w:r>
    </w:p>
    <w:p w:rsidR="00EE53BF" w:rsidRDefault="00EE53BF" w:rsidP="00EE53BF">
      <w:pPr>
        <w:pStyle w:val="a4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</w:p>
    <w:p w:rsidR="00EE53BF" w:rsidRDefault="009A3514" w:rsidP="00EE53B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i/>
          <w:sz w:val="28"/>
          <w:szCs w:val="28"/>
          <w:u w:val="single"/>
        </w:rPr>
        <w:t>Совершенствование содержания и методов работы с учащимися</w:t>
      </w:r>
      <w:r w:rsidRPr="00EE53B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E53BF" w:rsidRDefault="009A3514" w:rsidP="00EE53BF">
      <w:pPr>
        <w:pStyle w:val="a4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sz w:val="28"/>
          <w:szCs w:val="28"/>
        </w:rPr>
        <w:t>Программы работы с отдельными категориями учащихся (одарённые дети, дети-инвалиды, дети, испытывающие трудности в обучении)</w:t>
      </w:r>
    </w:p>
    <w:p w:rsidR="00EE53BF" w:rsidRDefault="009A3514" w:rsidP="00EE53BF">
      <w:pPr>
        <w:pStyle w:val="a4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sz w:val="28"/>
          <w:szCs w:val="28"/>
        </w:rPr>
        <w:t>Выстраивание индивидуальных образовательных траекторий.</w:t>
      </w:r>
    </w:p>
    <w:p w:rsidR="00EE53BF" w:rsidRPr="00EE53BF" w:rsidRDefault="00EE53BF" w:rsidP="00EE53BF">
      <w:pPr>
        <w:pStyle w:val="a4"/>
        <w:ind w:left="720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EE53BF" w:rsidRDefault="00EE53BF" w:rsidP="00EE53BF">
      <w:pPr>
        <w:pStyle w:val="a4"/>
        <w:ind w:firstLine="709"/>
        <w:jc w:val="both"/>
      </w:pPr>
      <w:r w:rsidRPr="00EE53BF">
        <w:rPr>
          <w:rFonts w:ascii="Liberation Serif" w:hAnsi="Liberation Serif" w:cs="Liberation Serif"/>
          <w:b/>
          <w:i/>
          <w:sz w:val="28"/>
          <w:szCs w:val="28"/>
        </w:rPr>
        <w:t xml:space="preserve">Направления развития </w:t>
      </w:r>
      <w:r w:rsidR="004C05B9" w:rsidRPr="004C05B9">
        <w:rPr>
          <w:rFonts w:ascii="Liberation Serif" w:hAnsi="Liberation Serif" w:cs="Liberation Serif"/>
          <w:b/>
          <w:i/>
          <w:sz w:val="28"/>
          <w:szCs w:val="28"/>
        </w:rPr>
        <w:t>МСОКО и ШСОКО</w:t>
      </w:r>
    </w:p>
    <w:p w:rsidR="00EE53BF" w:rsidRDefault="00EE53BF" w:rsidP="00EE53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Использование и</w:t>
      </w:r>
      <w:r w:rsidRPr="00EE53BF">
        <w:rPr>
          <w:rFonts w:ascii="Liberation Serif" w:hAnsi="Liberation Serif" w:cs="Liberation Serif"/>
          <w:sz w:val="28"/>
          <w:szCs w:val="28"/>
        </w:rPr>
        <w:t>нформационн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EE53BF">
        <w:rPr>
          <w:rFonts w:ascii="Liberation Serif" w:hAnsi="Liberation Serif" w:cs="Liberation Serif"/>
          <w:sz w:val="28"/>
          <w:szCs w:val="28"/>
        </w:rPr>
        <w:t xml:space="preserve"> сред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EE53BF">
        <w:rPr>
          <w:rFonts w:ascii="Liberation Serif" w:hAnsi="Liberation Serif" w:cs="Liberation Serif"/>
          <w:sz w:val="28"/>
          <w:szCs w:val="28"/>
        </w:rPr>
        <w:t xml:space="preserve"> с удалённым регламентированным доступом (региональная информационная система – РИС ОКО)</w:t>
      </w:r>
    </w:p>
    <w:p w:rsidR="00EE53BF" w:rsidRDefault="00EE53BF" w:rsidP="00EE53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Аналитическое</w:t>
      </w:r>
      <w:r w:rsidR="009C538B">
        <w:rPr>
          <w:rFonts w:ascii="Liberation Serif" w:hAnsi="Liberation Serif" w:cs="Liberation Serif"/>
          <w:sz w:val="28"/>
          <w:szCs w:val="28"/>
        </w:rPr>
        <w:t xml:space="preserve"> исследование</w:t>
      </w:r>
      <w:r w:rsidRPr="00EE53BF">
        <w:rPr>
          <w:rFonts w:ascii="Liberation Serif" w:hAnsi="Liberation Serif" w:cs="Liberation Serif"/>
          <w:sz w:val="28"/>
          <w:szCs w:val="28"/>
        </w:rPr>
        <w:t xml:space="preserve"> результатов разных оценочных процедур, соотнесение результатов образования с требованиями ФГОС общего образования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EE53BF" w:rsidRDefault="00EE53BF" w:rsidP="00EE53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Использова</w:t>
      </w:r>
      <w:r w:rsidRPr="00EE53BF">
        <w:rPr>
          <w:rFonts w:ascii="Liberation Serif" w:hAnsi="Liberation Serif" w:cs="Liberation Serif"/>
          <w:sz w:val="28"/>
          <w:szCs w:val="28"/>
        </w:rPr>
        <w:t>ние корректных методик анализа и интерпретации результатов (динамическая оценка, индивидуальный прогресс, кластерный анализ результатов, учёт разных данных, работа с контекстной информацией)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EE53BF" w:rsidRDefault="00EE53BF" w:rsidP="00EE53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sz w:val="28"/>
          <w:szCs w:val="28"/>
        </w:rPr>
        <w:t xml:space="preserve">Целенаправленная подготовка кадров для </w:t>
      </w:r>
      <w:r w:rsidR="004C05B9" w:rsidRPr="004C05B9">
        <w:rPr>
          <w:rFonts w:ascii="Liberation Serif" w:hAnsi="Liberation Serif" w:cs="Liberation Serif"/>
          <w:sz w:val="28"/>
          <w:szCs w:val="28"/>
        </w:rPr>
        <w:t>МСОКО и ШСОКО</w:t>
      </w:r>
      <w:r w:rsidRPr="00EE53B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E53BF" w:rsidRDefault="00EE53BF" w:rsidP="00EE53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sz w:val="28"/>
          <w:szCs w:val="28"/>
        </w:rPr>
        <w:t>Максимальный учет интересов разных групп потребителей информации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EE53BF" w:rsidRPr="00EE53BF" w:rsidRDefault="00EE53BF" w:rsidP="00EE53B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53BF">
        <w:rPr>
          <w:rFonts w:ascii="Liberation Serif" w:hAnsi="Liberation Serif" w:cs="Liberation Serif"/>
          <w:sz w:val="28"/>
          <w:szCs w:val="28"/>
        </w:rPr>
        <w:t xml:space="preserve"> Включение в работу </w:t>
      </w:r>
      <w:r w:rsidR="004C05B9" w:rsidRPr="004C05B9">
        <w:rPr>
          <w:rFonts w:ascii="Liberation Serif" w:hAnsi="Liberation Serif" w:cs="Liberation Serif"/>
          <w:sz w:val="28"/>
          <w:szCs w:val="28"/>
        </w:rPr>
        <w:t>МСОКО и ШСОКО</w:t>
      </w:r>
      <w:r w:rsidRPr="00EE53BF">
        <w:rPr>
          <w:rFonts w:ascii="Liberation Serif" w:hAnsi="Liberation Serif" w:cs="Liberation Serif"/>
          <w:sz w:val="28"/>
          <w:szCs w:val="28"/>
        </w:rPr>
        <w:t xml:space="preserve"> всей си</w:t>
      </w:r>
      <w:r w:rsidR="004C05B9">
        <w:rPr>
          <w:rFonts w:ascii="Liberation Serif" w:hAnsi="Liberation Serif" w:cs="Liberation Serif"/>
          <w:sz w:val="28"/>
          <w:szCs w:val="28"/>
        </w:rPr>
        <w:t xml:space="preserve">стемы образования (региональные, </w:t>
      </w:r>
      <w:r w:rsidRPr="00EE53BF">
        <w:rPr>
          <w:rFonts w:ascii="Liberation Serif" w:hAnsi="Liberation Serif" w:cs="Liberation Serif"/>
          <w:sz w:val="28"/>
          <w:szCs w:val="28"/>
        </w:rPr>
        <w:t xml:space="preserve">муниципальные </w:t>
      </w:r>
      <w:r w:rsidR="004C05B9">
        <w:rPr>
          <w:rFonts w:ascii="Liberation Serif" w:hAnsi="Liberation Serif" w:cs="Liberation Serif"/>
          <w:sz w:val="28"/>
          <w:szCs w:val="28"/>
        </w:rPr>
        <w:t xml:space="preserve">и школьные </w:t>
      </w:r>
      <w:r w:rsidRPr="00EE53BF">
        <w:rPr>
          <w:rFonts w:ascii="Liberation Serif" w:hAnsi="Liberation Serif" w:cs="Liberation Serif"/>
          <w:sz w:val="28"/>
          <w:szCs w:val="28"/>
        </w:rPr>
        <w:t>структуры, образовательные организации, внешние участники)</w:t>
      </w:r>
    </w:p>
    <w:p w:rsidR="00EE53BF" w:rsidRPr="00EE53BF" w:rsidRDefault="00EE53BF" w:rsidP="00EE53BF">
      <w:pPr>
        <w:pStyle w:val="a4"/>
        <w:ind w:left="720"/>
        <w:jc w:val="both"/>
        <w:rPr>
          <w:rFonts w:ascii="Liberation Serif" w:hAnsi="Liberation Serif" w:cs="Liberation Serif"/>
          <w:sz w:val="28"/>
          <w:szCs w:val="28"/>
        </w:rPr>
      </w:pPr>
    </w:p>
    <w:p w:rsidR="009A3514" w:rsidRPr="009A3514" w:rsidRDefault="009A3514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1595A" w:rsidRDefault="00D1595A" w:rsidP="00C57AF3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D1595A">
        <w:rPr>
          <w:rFonts w:ascii="Liberation Serif" w:hAnsi="Liberation Serif" w:cs="Liberation Serif"/>
          <w:b/>
          <w:i/>
          <w:sz w:val="28"/>
          <w:szCs w:val="28"/>
        </w:rPr>
        <w:t xml:space="preserve">Цели системы оценки качества подготовки </w:t>
      </w:r>
      <w:proofErr w:type="gramStart"/>
      <w:r w:rsidRPr="00D1595A">
        <w:rPr>
          <w:rFonts w:ascii="Liberation Serif" w:hAnsi="Liberation Serif" w:cs="Liberation Serif"/>
          <w:b/>
          <w:i/>
          <w:sz w:val="28"/>
          <w:szCs w:val="28"/>
        </w:rPr>
        <w:t>обучающихся</w:t>
      </w:r>
      <w:proofErr w:type="gramEnd"/>
    </w:p>
    <w:p w:rsidR="00D1595A" w:rsidRPr="00D1595A" w:rsidRDefault="00D1595A" w:rsidP="00C57AF3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C57AF3" w:rsidRPr="00D1595A" w:rsidRDefault="00C57AF3" w:rsidP="00D1595A">
      <w:pPr>
        <w:pStyle w:val="a4"/>
        <w:numPr>
          <w:ilvl w:val="0"/>
          <w:numId w:val="1"/>
        </w:num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D1595A">
        <w:rPr>
          <w:rFonts w:ascii="Liberation Serif" w:hAnsi="Liberation Serif" w:cs="Liberation Serif"/>
          <w:b/>
          <w:i/>
          <w:sz w:val="28"/>
          <w:szCs w:val="28"/>
        </w:rPr>
        <w:t xml:space="preserve">Цели по достижению </w:t>
      </w:r>
      <w:proofErr w:type="gramStart"/>
      <w:r w:rsidRPr="00D1595A">
        <w:rPr>
          <w:rFonts w:ascii="Liberation Serif" w:hAnsi="Liberation Serif" w:cs="Liberation Serif"/>
          <w:b/>
          <w:i/>
          <w:sz w:val="28"/>
          <w:szCs w:val="28"/>
        </w:rPr>
        <w:t>обучающимися</w:t>
      </w:r>
      <w:proofErr w:type="gramEnd"/>
      <w:r w:rsidRPr="00D1595A">
        <w:rPr>
          <w:rFonts w:ascii="Liberation Serif" w:hAnsi="Liberation Serif" w:cs="Liberation Serif"/>
          <w:b/>
          <w:i/>
          <w:sz w:val="28"/>
          <w:szCs w:val="28"/>
        </w:rPr>
        <w:t xml:space="preserve"> планируемых предметных результатов освоения основной образовательной программы начального общего</w:t>
      </w:r>
      <w:r w:rsidR="00D1595A" w:rsidRPr="00D1595A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D1595A">
        <w:rPr>
          <w:rFonts w:ascii="Liberation Serif" w:hAnsi="Liberation Serif" w:cs="Liberation Serif"/>
          <w:b/>
          <w:i/>
          <w:sz w:val="28"/>
          <w:szCs w:val="28"/>
        </w:rPr>
        <w:t>образования</w:t>
      </w:r>
    </w:p>
    <w:p w:rsidR="00D1595A" w:rsidRDefault="00D1595A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 xml:space="preserve">Согласно результатам ВПР в четвертых классах по русскому языку и математике в 2020 году по сравнению с предыдущими годами значительно увеличилась доля обучающихся, получивших отметку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C57AF3">
        <w:rPr>
          <w:rFonts w:ascii="Liberation Serif" w:hAnsi="Liberation Serif" w:cs="Liberation Serif"/>
          <w:sz w:val="28"/>
          <w:szCs w:val="28"/>
        </w:rPr>
        <w:t>2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Pr="00C57AF3">
        <w:rPr>
          <w:rFonts w:ascii="Liberation Serif" w:hAnsi="Liberation Serif" w:cs="Liberation Serif"/>
          <w:sz w:val="28"/>
          <w:szCs w:val="28"/>
        </w:rPr>
        <w:t>.</w:t>
      </w:r>
    </w:p>
    <w:p w:rsidR="009A3514" w:rsidRDefault="009A3514" w:rsidP="00BB6441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9A3514" w:rsidRDefault="009A3514" w:rsidP="00BB6441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BB6441" w:rsidRPr="00EB722B" w:rsidRDefault="00BB6441" w:rsidP="00BB6441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EB722B">
        <w:rPr>
          <w:rFonts w:ascii="Liberation Serif" w:hAnsi="Liberation Serif" w:cs="Liberation Serif"/>
          <w:b/>
          <w:i/>
          <w:sz w:val="28"/>
          <w:szCs w:val="28"/>
        </w:rPr>
        <w:t xml:space="preserve">Результаты ВПР. </w:t>
      </w:r>
      <w:r>
        <w:rPr>
          <w:rFonts w:ascii="Liberation Serif" w:hAnsi="Liberation Serif" w:cs="Liberation Serif"/>
          <w:b/>
          <w:i/>
          <w:sz w:val="28"/>
          <w:szCs w:val="28"/>
        </w:rPr>
        <w:t>4</w:t>
      </w:r>
      <w:r w:rsidRPr="00EB722B">
        <w:rPr>
          <w:rFonts w:ascii="Liberation Serif" w:hAnsi="Liberation Serif" w:cs="Liberation Serif"/>
          <w:b/>
          <w:i/>
          <w:sz w:val="28"/>
          <w:szCs w:val="28"/>
        </w:rPr>
        <w:t xml:space="preserve"> класс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708"/>
        <w:gridCol w:w="709"/>
        <w:gridCol w:w="709"/>
        <w:gridCol w:w="709"/>
        <w:gridCol w:w="935"/>
        <w:gridCol w:w="1216"/>
        <w:gridCol w:w="1216"/>
      </w:tblGrid>
      <w:tr w:rsidR="00BB6441" w:rsidRPr="00EB722B" w:rsidTr="00BB6441">
        <w:trPr>
          <w:trHeight w:val="20"/>
        </w:trPr>
        <w:tc>
          <w:tcPr>
            <w:tcW w:w="1384" w:type="dxa"/>
            <w:shd w:val="clear" w:color="auto" w:fill="FDE9D9" w:themeFill="accent6" w:themeFillTint="33"/>
            <w:noWrap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34" w:type="dxa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Количество участвующих в ВПР</w:t>
            </w:r>
          </w:p>
        </w:tc>
        <w:tc>
          <w:tcPr>
            <w:tcW w:w="851" w:type="dxa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% участия ОО</w:t>
            </w:r>
          </w:p>
        </w:tc>
        <w:tc>
          <w:tcPr>
            <w:tcW w:w="708" w:type="dxa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Подтвердили (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= 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.п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</w:t>
            </w: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журналу)</w:t>
            </w:r>
          </w:p>
        </w:tc>
        <w:tc>
          <w:tcPr>
            <w:tcW w:w="1216" w:type="dxa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Понизили (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&lt;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.п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журналу)</w:t>
            </w:r>
          </w:p>
        </w:tc>
        <w:tc>
          <w:tcPr>
            <w:tcW w:w="1216" w:type="dxa"/>
            <w:shd w:val="clear" w:color="auto" w:fill="FDE9D9" w:themeFill="accent6" w:themeFillTint="33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Повысили (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&gt;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.п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журналу)</w:t>
            </w:r>
          </w:p>
        </w:tc>
      </w:tr>
      <w:tr w:rsidR="00BB6441" w:rsidRPr="00EB722B" w:rsidTr="00BB6441">
        <w:trPr>
          <w:trHeight w:val="20"/>
        </w:trPr>
        <w:tc>
          <w:tcPr>
            <w:tcW w:w="1384" w:type="dxa"/>
            <w:noWrap/>
            <w:hideMark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Русский</w:t>
            </w:r>
          </w:p>
        </w:tc>
        <w:tc>
          <w:tcPr>
            <w:tcW w:w="1134" w:type="dxa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1" w:type="dxa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98,11</w:t>
            </w:r>
          </w:p>
        </w:tc>
        <w:tc>
          <w:tcPr>
            <w:tcW w:w="708" w:type="dxa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709" w:type="dxa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30,45</w:t>
            </w:r>
          </w:p>
        </w:tc>
        <w:tc>
          <w:tcPr>
            <w:tcW w:w="709" w:type="dxa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40,71</w:t>
            </w:r>
          </w:p>
        </w:tc>
        <w:tc>
          <w:tcPr>
            <w:tcW w:w="709" w:type="dxa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13,46</w:t>
            </w:r>
          </w:p>
        </w:tc>
        <w:tc>
          <w:tcPr>
            <w:tcW w:w="935" w:type="dxa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30,77</w:t>
            </w:r>
          </w:p>
        </w:tc>
        <w:tc>
          <w:tcPr>
            <w:tcW w:w="1216" w:type="dxa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52,88</w:t>
            </w:r>
          </w:p>
        </w:tc>
        <w:tc>
          <w:tcPr>
            <w:tcW w:w="1216" w:type="dxa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16,35</w:t>
            </w:r>
          </w:p>
        </w:tc>
      </w:tr>
      <w:tr w:rsidR="00BB6441" w:rsidRPr="00EB722B" w:rsidTr="00BB6441">
        <w:trPr>
          <w:trHeight w:val="20"/>
        </w:trPr>
        <w:tc>
          <w:tcPr>
            <w:tcW w:w="1384" w:type="dxa"/>
            <w:noWrap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51" w:type="dxa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96,86</w:t>
            </w:r>
          </w:p>
        </w:tc>
        <w:tc>
          <w:tcPr>
            <w:tcW w:w="708" w:type="dxa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09" w:type="dxa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23,38</w:t>
            </w:r>
          </w:p>
        </w:tc>
        <w:tc>
          <w:tcPr>
            <w:tcW w:w="709" w:type="dxa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709" w:type="dxa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935" w:type="dxa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22,48</w:t>
            </w:r>
          </w:p>
        </w:tc>
        <w:tc>
          <w:tcPr>
            <w:tcW w:w="1216" w:type="dxa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52,44</w:t>
            </w:r>
          </w:p>
        </w:tc>
        <w:tc>
          <w:tcPr>
            <w:tcW w:w="1216" w:type="dxa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25,08</w:t>
            </w:r>
          </w:p>
        </w:tc>
      </w:tr>
      <w:tr w:rsidR="00BB6441" w:rsidRPr="00EB722B" w:rsidTr="00BB6441">
        <w:trPr>
          <w:trHeight w:val="20"/>
        </w:trPr>
        <w:tc>
          <w:tcPr>
            <w:tcW w:w="1384" w:type="dxa"/>
            <w:noWrap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51" w:type="dxa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95,91</w:t>
            </w:r>
          </w:p>
        </w:tc>
        <w:tc>
          <w:tcPr>
            <w:tcW w:w="708" w:type="dxa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709" w:type="dxa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19,67</w:t>
            </w:r>
          </w:p>
        </w:tc>
        <w:tc>
          <w:tcPr>
            <w:tcW w:w="709" w:type="dxa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57,05</w:t>
            </w:r>
          </w:p>
        </w:tc>
        <w:tc>
          <w:tcPr>
            <w:tcW w:w="709" w:type="dxa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21,97</w:t>
            </w:r>
          </w:p>
        </w:tc>
        <w:tc>
          <w:tcPr>
            <w:tcW w:w="935" w:type="dxa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19,67</w:t>
            </w:r>
          </w:p>
        </w:tc>
        <w:tc>
          <w:tcPr>
            <w:tcW w:w="1216" w:type="dxa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49,51</w:t>
            </w:r>
          </w:p>
        </w:tc>
        <w:tc>
          <w:tcPr>
            <w:tcW w:w="1216" w:type="dxa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30,82</w:t>
            </w:r>
          </w:p>
        </w:tc>
      </w:tr>
      <w:tr w:rsidR="00BB6441" w:rsidRPr="00EB722B" w:rsidTr="00BB6441">
        <w:trPr>
          <w:trHeight w:val="20"/>
        </w:trPr>
        <w:tc>
          <w:tcPr>
            <w:tcW w:w="1384" w:type="dxa"/>
            <w:shd w:val="clear" w:color="auto" w:fill="FDE9D9" w:themeFill="accent6" w:themeFillTint="33"/>
            <w:noWrap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НТГО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96,96</w:t>
            </w:r>
          </w:p>
        </w:tc>
        <w:tc>
          <w:tcPr>
            <w:tcW w:w="708" w:type="dxa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09" w:type="dxa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709" w:type="dxa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47,95</w:t>
            </w:r>
          </w:p>
        </w:tc>
        <w:tc>
          <w:tcPr>
            <w:tcW w:w="709" w:type="dxa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19,28</w:t>
            </w:r>
          </w:p>
        </w:tc>
        <w:tc>
          <w:tcPr>
            <w:tcW w:w="935" w:type="dxa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24,31</w:t>
            </w:r>
          </w:p>
        </w:tc>
        <w:tc>
          <w:tcPr>
            <w:tcW w:w="1216" w:type="dxa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16" w:type="dxa"/>
            <w:shd w:val="clear" w:color="auto" w:fill="FDE9D9" w:themeFill="accent6" w:themeFillTint="33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24,08</w:t>
            </w:r>
          </w:p>
        </w:tc>
      </w:tr>
    </w:tbl>
    <w:p w:rsidR="00BB6441" w:rsidRPr="00EB722B" w:rsidRDefault="00BB6441" w:rsidP="00BB6441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EB722B">
        <w:rPr>
          <w:rFonts w:ascii="Liberation Serif" w:hAnsi="Liberation Serif" w:cs="Liberation Serif"/>
          <w:b/>
          <w:i/>
          <w:sz w:val="28"/>
          <w:szCs w:val="28"/>
        </w:rPr>
        <w:t>Результаты ВПР. 5 класс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127"/>
        <w:gridCol w:w="1156"/>
        <w:gridCol w:w="833"/>
        <w:gridCol w:w="720"/>
        <w:gridCol w:w="773"/>
        <w:gridCol w:w="770"/>
        <w:gridCol w:w="647"/>
        <w:gridCol w:w="861"/>
        <w:gridCol w:w="1344"/>
        <w:gridCol w:w="1340"/>
      </w:tblGrid>
      <w:tr w:rsidR="00BB6441" w:rsidRPr="00EB722B" w:rsidTr="00BB6441">
        <w:trPr>
          <w:trHeight w:val="20"/>
        </w:trPr>
        <w:tc>
          <w:tcPr>
            <w:tcW w:w="589" w:type="pct"/>
            <w:shd w:val="clear" w:color="auto" w:fill="FDE9D9" w:themeFill="accent6" w:themeFillTint="33"/>
            <w:noWrap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604" w:type="pct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Количество участвующих в ВПР</w:t>
            </w:r>
          </w:p>
        </w:tc>
        <w:tc>
          <w:tcPr>
            <w:tcW w:w="435" w:type="pct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% участия ОО</w:t>
            </w:r>
          </w:p>
        </w:tc>
        <w:tc>
          <w:tcPr>
            <w:tcW w:w="376" w:type="pct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04" w:type="pct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" w:type="pct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8" w:type="pct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Подтвердили (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Отм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= 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Отм</w:t>
            </w: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.п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журналу)</w:t>
            </w:r>
          </w:p>
        </w:tc>
        <w:tc>
          <w:tcPr>
            <w:tcW w:w="702" w:type="pct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Понизили (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Отм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&lt;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Отм</w:t>
            </w: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.п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журналу)</w:t>
            </w:r>
          </w:p>
        </w:tc>
        <w:tc>
          <w:tcPr>
            <w:tcW w:w="700" w:type="pct"/>
            <w:shd w:val="clear" w:color="auto" w:fill="FDE9D9" w:themeFill="accent6" w:themeFillTint="33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Повысили (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Отм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&gt;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Отм</w:t>
            </w: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.п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журналу)</w:t>
            </w:r>
          </w:p>
        </w:tc>
      </w:tr>
      <w:tr w:rsidR="00BB6441" w:rsidRPr="00EB722B" w:rsidTr="00BB6441">
        <w:trPr>
          <w:trHeight w:val="20"/>
        </w:trPr>
        <w:tc>
          <w:tcPr>
            <w:tcW w:w="589" w:type="pct"/>
            <w:noWrap/>
            <w:hideMark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Русский</w:t>
            </w:r>
          </w:p>
        </w:tc>
        <w:tc>
          <w:tcPr>
            <w:tcW w:w="604" w:type="pct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435" w:type="pct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93,15</w:t>
            </w:r>
          </w:p>
        </w:tc>
        <w:tc>
          <w:tcPr>
            <w:tcW w:w="376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18,38</w:t>
            </w:r>
          </w:p>
        </w:tc>
        <w:tc>
          <w:tcPr>
            <w:tcW w:w="404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40,44</w:t>
            </w:r>
          </w:p>
        </w:tc>
        <w:tc>
          <w:tcPr>
            <w:tcW w:w="402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28,31</w:t>
            </w:r>
          </w:p>
        </w:tc>
        <w:tc>
          <w:tcPr>
            <w:tcW w:w="338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450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53,68</w:t>
            </w:r>
          </w:p>
        </w:tc>
        <w:tc>
          <w:tcPr>
            <w:tcW w:w="702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700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6,25</w:t>
            </w:r>
          </w:p>
        </w:tc>
      </w:tr>
      <w:tr w:rsidR="00BB6441" w:rsidRPr="00EB722B" w:rsidTr="00BB6441">
        <w:trPr>
          <w:trHeight w:val="20"/>
        </w:trPr>
        <w:tc>
          <w:tcPr>
            <w:tcW w:w="589" w:type="pct"/>
            <w:noWrap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604" w:type="pct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435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92,81</w:t>
            </w:r>
          </w:p>
        </w:tc>
        <w:tc>
          <w:tcPr>
            <w:tcW w:w="376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26,57</w:t>
            </w:r>
          </w:p>
        </w:tc>
        <w:tc>
          <w:tcPr>
            <w:tcW w:w="404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36,16</w:t>
            </w:r>
          </w:p>
        </w:tc>
        <w:tc>
          <w:tcPr>
            <w:tcW w:w="402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338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12,92</w:t>
            </w:r>
          </w:p>
        </w:tc>
        <w:tc>
          <w:tcPr>
            <w:tcW w:w="450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36,16</w:t>
            </w:r>
          </w:p>
        </w:tc>
        <w:tc>
          <w:tcPr>
            <w:tcW w:w="702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55,72</w:t>
            </w:r>
          </w:p>
        </w:tc>
        <w:tc>
          <w:tcPr>
            <w:tcW w:w="700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8,12</w:t>
            </w:r>
          </w:p>
        </w:tc>
      </w:tr>
      <w:tr w:rsidR="00BB6441" w:rsidRPr="00EB722B" w:rsidTr="00BB6441">
        <w:trPr>
          <w:trHeight w:val="20"/>
        </w:trPr>
        <w:tc>
          <w:tcPr>
            <w:tcW w:w="589" w:type="pct"/>
            <w:noWrap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604" w:type="pct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435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93,15</w:t>
            </w:r>
          </w:p>
        </w:tc>
        <w:tc>
          <w:tcPr>
            <w:tcW w:w="376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35,16</w:t>
            </w:r>
          </w:p>
        </w:tc>
        <w:tc>
          <w:tcPr>
            <w:tcW w:w="404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402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338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450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29,67</w:t>
            </w:r>
          </w:p>
        </w:tc>
        <w:tc>
          <w:tcPr>
            <w:tcW w:w="702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700" w:type="pct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2,93</w:t>
            </w:r>
          </w:p>
        </w:tc>
      </w:tr>
      <w:tr w:rsidR="00BB6441" w:rsidRPr="00EB722B" w:rsidTr="00BB6441">
        <w:trPr>
          <w:trHeight w:val="20"/>
        </w:trPr>
        <w:tc>
          <w:tcPr>
            <w:tcW w:w="589" w:type="pct"/>
            <w:shd w:val="clear" w:color="auto" w:fill="FDE9D9" w:themeFill="accent6" w:themeFillTint="33"/>
            <w:noWrap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НТГО</w:t>
            </w:r>
          </w:p>
        </w:tc>
        <w:tc>
          <w:tcPr>
            <w:tcW w:w="604" w:type="pct"/>
            <w:shd w:val="clear" w:color="auto" w:fill="FDE9D9" w:themeFill="accent6" w:themeFillTint="33"/>
            <w:noWrap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816</w:t>
            </w:r>
          </w:p>
        </w:tc>
        <w:tc>
          <w:tcPr>
            <w:tcW w:w="435" w:type="pct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279,45</w:t>
            </w:r>
          </w:p>
        </w:tc>
        <w:tc>
          <w:tcPr>
            <w:tcW w:w="376" w:type="pct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26,70</w:t>
            </w:r>
          </w:p>
        </w:tc>
        <w:tc>
          <w:tcPr>
            <w:tcW w:w="404" w:type="pct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37,50</w:t>
            </w:r>
          </w:p>
        </w:tc>
        <w:tc>
          <w:tcPr>
            <w:tcW w:w="402" w:type="pct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25,37</w:t>
            </w:r>
          </w:p>
        </w:tc>
        <w:tc>
          <w:tcPr>
            <w:tcW w:w="338" w:type="pct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450" w:type="pct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39,84</w:t>
            </w:r>
          </w:p>
        </w:tc>
        <w:tc>
          <w:tcPr>
            <w:tcW w:w="702" w:type="pct"/>
            <w:shd w:val="clear" w:color="auto" w:fill="FDE9D9" w:themeFill="accent6" w:themeFillTint="33"/>
            <w:noWrap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54,40</w:t>
            </w:r>
          </w:p>
        </w:tc>
        <w:tc>
          <w:tcPr>
            <w:tcW w:w="700" w:type="pct"/>
            <w:shd w:val="clear" w:color="auto" w:fill="FDE9D9" w:themeFill="accent6" w:themeFillTint="33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5,77</w:t>
            </w:r>
          </w:p>
        </w:tc>
      </w:tr>
    </w:tbl>
    <w:p w:rsidR="00BB6441" w:rsidRPr="00EB722B" w:rsidRDefault="00BB6441" w:rsidP="00BB6441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EB722B">
        <w:rPr>
          <w:rFonts w:ascii="Liberation Serif" w:hAnsi="Liberation Serif" w:cs="Liberation Serif"/>
          <w:b/>
          <w:i/>
          <w:sz w:val="28"/>
          <w:szCs w:val="28"/>
        </w:rPr>
        <w:t>Результаты ВПР. 6 класс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688"/>
        <w:gridCol w:w="1153"/>
        <w:gridCol w:w="748"/>
        <w:gridCol w:w="628"/>
        <w:gridCol w:w="689"/>
        <w:gridCol w:w="687"/>
        <w:gridCol w:w="498"/>
        <w:gridCol w:w="1122"/>
        <w:gridCol w:w="1179"/>
        <w:gridCol w:w="1179"/>
      </w:tblGrid>
      <w:tr w:rsidR="00BB6441" w:rsidRPr="00EB722B" w:rsidTr="00BB6441">
        <w:trPr>
          <w:trHeight w:val="20"/>
        </w:trPr>
        <w:tc>
          <w:tcPr>
            <w:tcW w:w="882" w:type="pct"/>
            <w:shd w:val="clear" w:color="auto" w:fill="FDE9D9" w:themeFill="accent6" w:themeFillTint="33"/>
            <w:noWrap/>
            <w:vAlign w:val="center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02" w:type="pct"/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Количество участвующих в ВПР</w:t>
            </w:r>
          </w:p>
        </w:tc>
        <w:tc>
          <w:tcPr>
            <w:tcW w:w="391" w:type="pct"/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% участия ОО</w:t>
            </w:r>
          </w:p>
        </w:tc>
        <w:tc>
          <w:tcPr>
            <w:tcW w:w="328" w:type="pct"/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pct"/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pct"/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pct"/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6" w:type="pct"/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Подтвердили (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= 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.п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журналу)</w:t>
            </w:r>
          </w:p>
        </w:tc>
        <w:tc>
          <w:tcPr>
            <w:tcW w:w="616" w:type="pct"/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Понизили (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&lt;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.п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журналу)</w:t>
            </w:r>
          </w:p>
        </w:tc>
        <w:tc>
          <w:tcPr>
            <w:tcW w:w="616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Повысили (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&gt;</w:t>
            </w:r>
            <w:proofErr w:type="spell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gramStart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.п</w:t>
            </w:r>
            <w:proofErr w:type="gram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proofErr w:type="spellEnd"/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журналу)</w:t>
            </w:r>
          </w:p>
        </w:tc>
      </w:tr>
      <w:tr w:rsidR="00BB6441" w:rsidRPr="00EB722B" w:rsidTr="00BB6441">
        <w:trPr>
          <w:trHeight w:val="20"/>
        </w:trPr>
        <w:tc>
          <w:tcPr>
            <w:tcW w:w="882" w:type="pct"/>
            <w:noWrap/>
            <w:vAlign w:val="center"/>
            <w:hideMark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Русский язык </w:t>
            </w:r>
          </w:p>
        </w:tc>
        <w:tc>
          <w:tcPr>
            <w:tcW w:w="602" w:type="pct"/>
            <w:vAlign w:val="center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391" w:type="pct"/>
            <w:vAlign w:val="center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91,23</w:t>
            </w:r>
          </w:p>
        </w:tc>
        <w:tc>
          <w:tcPr>
            <w:tcW w:w="328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41,92</w:t>
            </w:r>
          </w:p>
        </w:tc>
        <w:tc>
          <w:tcPr>
            <w:tcW w:w="360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33,08</w:t>
            </w:r>
          </w:p>
        </w:tc>
        <w:tc>
          <w:tcPr>
            <w:tcW w:w="359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20,38</w:t>
            </w:r>
          </w:p>
        </w:tc>
        <w:tc>
          <w:tcPr>
            <w:tcW w:w="260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4,62</w:t>
            </w:r>
          </w:p>
        </w:tc>
        <w:tc>
          <w:tcPr>
            <w:tcW w:w="58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27,31</w:t>
            </w:r>
          </w:p>
        </w:tc>
        <w:tc>
          <w:tcPr>
            <w:tcW w:w="61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68,08</w:t>
            </w:r>
          </w:p>
        </w:tc>
        <w:tc>
          <w:tcPr>
            <w:tcW w:w="61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4,62</w:t>
            </w:r>
          </w:p>
        </w:tc>
      </w:tr>
      <w:tr w:rsidR="00BB6441" w:rsidRPr="00EB722B" w:rsidTr="00BB6441">
        <w:trPr>
          <w:trHeight w:val="20"/>
        </w:trPr>
        <w:tc>
          <w:tcPr>
            <w:tcW w:w="882" w:type="pct"/>
            <w:noWrap/>
            <w:vAlign w:val="center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История </w:t>
            </w:r>
          </w:p>
        </w:tc>
        <w:tc>
          <w:tcPr>
            <w:tcW w:w="602" w:type="pct"/>
            <w:vAlign w:val="center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91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34,04</w:t>
            </w:r>
          </w:p>
        </w:tc>
        <w:tc>
          <w:tcPr>
            <w:tcW w:w="328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42,52</w:t>
            </w:r>
          </w:p>
        </w:tc>
        <w:tc>
          <w:tcPr>
            <w:tcW w:w="360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30,31</w:t>
            </w:r>
          </w:p>
        </w:tc>
        <w:tc>
          <w:tcPr>
            <w:tcW w:w="359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19,29</w:t>
            </w:r>
          </w:p>
        </w:tc>
        <w:tc>
          <w:tcPr>
            <w:tcW w:w="260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7,87</w:t>
            </w:r>
          </w:p>
        </w:tc>
        <w:tc>
          <w:tcPr>
            <w:tcW w:w="58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21,65</w:t>
            </w:r>
          </w:p>
        </w:tc>
        <w:tc>
          <w:tcPr>
            <w:tcW w:w="61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77,32</w:t>
            </w:r>
          </w:p>
        </w:tc>
        <w:tc>
          <w:tcPr>
            <w:tcW w:w="61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1,03</w:t>
            </w:r>
          </w:p>
        </w:tc>
      </w:tr>
      <w:tr w:rsidR="00BB6441" w:rsidRPr="00EB722B" w:rsidTr="00BB6441">
        <w:trPr>
          <w:trHeight w:val="20"/>
        </w:trPr>
        <w:tc>
          <w:tcPr>
            <w:tcW w:w="882" w:type="pct"/>
            <w:noWrap/>
            <w:vAlign w:val="center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Обществознание </w:t>
            </w:r>
          </w:p>
        </w:tc>
        <w:tc>
          <w:tcPr>
            <w:tcW w:w="602" w:type="pct"/>
            <w:vAlign w:val="center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91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40,35</w:t>
            </w:r>
          </w:p>
        </w:tc>
        <w:tc>
          <w:tcPr>
            <w:tcW w:w="328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40,87</w:t>
            </w:r>
          </w:p>
        </w:tc>
        <w:tc>
          <w:tcPr>
            <w:tcW w:w="360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41,74</w:t>
            </w:r>
          </w:p>
        </w:tc>
        <w:tc>
          <w:tcPr>
            <w:tcW w:w="359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16,52</w:t>
            </w:r>
          </w:p>
        </w:tc>
        <w:tc>
          <w:tcPr>
            <w:tcW w:w="260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58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36,52</w:t>
            </w:r>
          </w:p>
        </w:tc>
        <w:tc>
          <w:tcPr>
            <w:tcW w:w="61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62,61</w:t>
            </w:r>
          </w:p>
        </w:tc>
        <w:tc>
          <w:tcPr>
            <w:tcW w:w="61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0,87</w:t>
            </w:r>
          </w:p>
        </w:tc>
      </w:tr>
      <w:tr w:rsidR="00BB6441" w:rsidRPr="00EB722B" w:rsidTr="00BB6441">
        <w:trPr>
          <w:trHeight w:val="20"/>
        </w:trPr>
        <w:tc>
          <w:tcPr>
            <w:tcW w:w="882" w:type="pct"/>
            <w:noWrap/>
            <w:vAlign w:val="center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Биология </w:t>
            </w:r>
          </w:p>
        </w:tc>
        <w:tc>
          <w:tcPr>
            <w:tcW w:w="602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391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49,12</w:t>
            </w:r>
          </w:p>
        </w:tc>
        <w:tc>
          <w:tcPr>
            <w:tcW w:w="328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29,37</w:t>
            </w:r>
          </w:p>
        </w:tc>
        <w:tc>
          <w:tcPr>
            <w:tcW w:w="360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45,24</w:t>
            </w:r>
          </w:p>
        </w:tc>
        <w:tc>
          <w:tcPr>
            <w:tcW w:w="359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22,22</w:t>
            </w:r>
          </w:p>
        </w:tc>
        <w:tc>
          <w:tcPr>
            <w:tcW w:w="260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3,17</w:t>
            </w:r>
          </w:p>
        </w:tc>
        <w:tc>
          <w:tcPr>
            <w:tcW w:w="58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46,83</w:t>
            </w:r>
          </w:p>
        </w:tc>
        <w:tc>
          <w:tcPr>
            <w:tcW w:w="61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52,38</w:t>
            </w:r>
          </w:p>
        </w:tc>
        <w:tc>
          <w:tcPr>
            <w:tcW w:w="61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0,79</w:t>
            </w:r>
          </w:p>
        </w:tc>
      </w:tr>
      <w:tr w:rsidR="00BB6441" w:rsidRPr="00EB722B" w:rsidTr="00BB6441">
        <w:trPr>
          <w:trHeight w:val="20"/>
        </w:trPr>
        <w:tc>
          <w:tcPr>
            <w:tcW w:w="882" w:type="pct"/>
            <w:noWrap/>
            <w:vAlign w:val="center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География </w:t>
            </w:r>
          </w:p>
        </w:tc>
        <w:tc>
          <w:tcPr>
            <w:tcW w:w="602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391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52,63</w:t>
            </w:r>
          </w:p>
        </w:tc>
        <w:tc>
          <w:tcPr>
            <w:tcW w:w="328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18,67</w:t>
            </w:r>
          </w:p>
        </w:tc>
        <w:tc>
          <w:tcPr>
            <w:tcW w:w="360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359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23,33</w:t>
            </w:r>
          </w:p>
        </w:tc>
        <w:tc>
          <w:tcPr>
            <w:tcW w:w="260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48,67</w:t>
            </w:r>
          </w:p>
        </w:tc>
        <w:tc>
          <w:tcPr>
            <w:tcW w:w="61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45,33</w:t>
            </w:r>
          </w:p>
        </w:tc>
        <w:tc>
          <w:tcPr>
            <w:tcW w:w="61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</w:t>
            </w:r>
          </w:p>
        </w:tc>
      </w:tr>
      <w:tr w:rsidR="00BB6441" w:rsidRPr="00EB722B" w:rsidTr="00BB6441">
        <w:trPr>
          <w:trHeight w:val="20"/>
        </w:trPr>
        <w:tc>
          <w:tcPr>
            <w:tcW w:w="882" w:type="pct"/>
            <w:noWrap/>
            <w:vAlign w:val="center"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Математика </w:t>
            </w:r>
          </w:p>
        </w:tc>
        <w:tc>
          <w:tcPr>
            <w:tcW w:w="602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391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91,58</w:t>
            </w:r>
          </w:p>
        </w:tc>
        <w:tc>
          <w:tcPr>
            <w:tcW w:w="328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47,83</w:t>
            </w:r>
          </w:p>
        </w:tc>
        <w:tc>
          <w:tcPr>
            <w:tcW w:w="360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39,13</w:t>
            </w:r>
          </w:p>
        </w:tc>
        <w:tc>
          <w:tcPr>
            <w:tcW w:w="359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11,41</w:t>
            </w:r>
          </w:p>
        </w:tc>
        <w:tc>
          <w:tcPr>
            <w:tcW w:w="260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1,63</w:t>
            </w:r>
          </w:p>
        </w:tc>
        <w:tc>
          <w:tcPr>
            <w:tcW w:w="58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27,72</w:t>
            </w:r>
          </w:p>
        </w:tc>
        <w:tc>
          <w:tcPr>
            <w:tcW w:w="61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69,57</w:t>
            </w:r>
          </w:p>
        </w:tc>
        <w:tc>
          <w:tcPr>
            <w:tcW w:w="616" w:type="pct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2,72</w:t>
            </w:r>
          </w:p>
        </w:tc>
      </w:tr>
      <w:tr w:rsidR="00BB6441" w:rsidRPr="00EB722B" w:rsidTr="00BB6441">
        <w:trPr>
          <w:trHeight w:val="20"/>
        </w:trPr>
        <w:tc>
          <w:tcPr>
            <w:tcW w:w="882" w:type="pct"/>
            <w:shd w:val="clear" w:color="auto" w:fill="FDE9D9" w:themeFill="accent6" w:themeFillTint="33"/>
            <w:noWrap/>
            <w:vAlign w:val="center"/>
            <w:hideMark/>
          </w:tcPr>
          <w:p w:rsidR="00BB6441" w:rsidRPr="00BB6441" w:rsidRDefault="00BB6441" w:rsidP="00BB6441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НТГО</w:t>
            </w:r>
          </w:p>
        </w:tc>
        <w:tc>
          <w:tcPr>
            <w:tcW w:w="602" w:type="pct"/>
            <w:shd w:val="clear" w:color="auto" w:fill="FDE9D9" w:themeFill="accent6" w:themeFillTint="33"/>
            <w:noWrap/>
            <w:vAlign w:val="center"/>
            <w:hideMark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391" w:type="pct"/>
            <w:shd w:val="clear" w:color="auto" w:fill="FDE9D9" w:themeFill="accent6" w:themeFillTint="33"/>
            <w:noWrap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59,82</w:t>
            </w:r>
          </w:p>
        </w:tc>
        <w:tc>
          <w:tcPr>
            <w:tcW w:w="328" w:type="pct"/>
            <w:shd w:val="clear" w:color="auto" w:fill="FDE9D9" w:themeFill="accent6" w:themeFillTint="33"/>
            <w:noWrap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36,86</w:t>
            </w:r>
          </w:p>
        </w:tc>
        <w:tc>
          <w:tcPr>
            <w:tcW w:w="360" w:type="pct"/>
            <w:shd w:val="clear" w:color="auto" w:fill="FDE9D9" w:themeFill="accent6" w:themeFillTint="33"/>
            <w:noWrap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40,58</w:t>
            </w:r>
          </w:p>
        </w:tc>
        <w:tc>
          <w:tcPr>
            <w:tcW w:w="359" w:type="pct"/>
            <w:shd w:val="clear" w:color="auto" w:fill="FDE9D9" w:themeFill="accent6" w:themeFillTint="33"/>
            <w:noWrap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18,86</w:t>
            </w:r>
          </w:p>
        </w:tc>
        <w:tc>
          <w:tcPr>
            <w:tcW w:w="260" w:type="pct"/>
            <w:shd w:val="clear" w:color="auto" w:fill="FDE9D9" w:themeFill="accent6" w:themeFillTint="33"/>
            <w:noWrap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3,69</w:t>
            </w:r>
          </w:p>
        </w:tc>
        <w:tc>
          <w:tcPr>
            <w:tcW w:w="586" w:type="pct"/>
            <w:shd w:val="clear" w:color="auto" w:fill="FDE9D9" w:themeFill="accent6" w:themeFillTint="33"/>
            <w:noWrap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34,78</w:t>
            </w:r>
          </w:p>
        </w:tc>
        <w:tc>
          <w:tcPr>
            <w:tcW w:w="616" w:type="pct"/>
            <w:shd w:val="clear" w:color="auto" w:fill="FDE9D9" w:themeFill="accent6" w:themeFillTint="33"/>
            <w:noWrap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62,55</w:t>
            </w:r>
          </w:p>
        </w:tc>
        <w:tc>
          <w:tcPr>
            <w:tcW w:w="616" w:type="pct"/>
            <w:shd w:val="clear" w:color="auto" w:fill="FDE9D9" w:themeFill="accent6" w:themeFillTint="33"/>
            <w:vAlign w:val="center"/>
          </w:tcPr>
          <w:p w:rsidR="00BB6441" w:rsidRPr="00BB6441" w:rsidRDefault="00BB6441" w:rsidP="00BB644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B64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2,67</w:t>
            </w:r>
          </w:p>
        </w:tc>
      </w:tr>
    </w:tbl>
    <w:p w:rsidR="00BB6441" w:rsidRDefault="00BB6441" w:rsidP="00BB6441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EB722B">
        <w:rPr>
          <w:rFonts w:ascii="Liberation Serif" w:hAnsi="Liberation Serif" w:cs="Liberation Serif"/>
          <w:b/>
          <w:i/>
          <w:sz w:val="28"/>
          <w:szCs w:val="28"/>
        </w:rPr>
        <w:t xml:space="preserve">Результаты ВПР. </w:t>
      </w:r>
      <w:r>
        <w:rPr>
          <w:rFonts w:ascii="Liberation Serif" w:hAnsi="Liberation Serif" w:cs="Liberation Serif"/>
          <w:b/>
          <w:i/>
          <w:sz w:val="28"/>
          <w:szCs w:val="28"/>
        </w:rPr>
        <w:t>7</w:t>
      </w:r>
      <w:r w:rsidRPr="00EB722B">
        <w:rPr>
          <w:rFonts w:ascii="Liberation Serif" w:hAnsi="Liberation Serif" w:cs="Liberation Serif"/>
          <w:b/>
          <w:i/>
          <w:sz w:val="28"/>
          <w:szCs w:val="28"/>
        </w:rPr>
        <w:t xml:space="preserve"> класс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560"/>
        <w:gridCol w:w="664"/>
        <w:gridCol w:w="834"/>
        <w:gridCol w:w="621"/>
        <w:gridCol w:w="621"/>
        <w:gridCol w:w="621"/>
        <w:gridCol w:w="531"/>
        <w:gridCol w:w="1358"/>
        <w:gridCol w:w="1309"/>
        <w:gridCol w:w="1359"/>
      </w:tblGrid>
      <w:tr w:rsidR="00BB6441" w:rsidRPr="00E47A0E" w:rsidTr="00BB644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 xml:space="preserve">кол-во </w:t>
            </w:r>
            <w:proofErr w:type="spellStart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учас</w:t>
            </w:r>
            <w:proofErr w:type="spellEnd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-их в ВПР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% участия ОО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Понизили (</w:t>
            </w:r>
            <w:proofErr w:type="spellStart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Отм</w:t>
            </w:r>
            <w:proofErr w:type="spellEnd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  <w:proofErr w:type="gramEnd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&lt;</w:t>
            </w:r>
            <w:proofErr w:type="spellStart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Отм</w:t>
            </w:r>
            <w:proofErr w:type="gramStart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.п</w:t>
            </w:r>
            <w:proofErr w:type="gramEnd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о</w:t>
            </w:r>
            <w:proofErr w:type="spellEnd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 xml:space="preserve"> журналу)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Подтвердили (</w:t>
            </w:r>
            <w:proofErr w:type="spellStart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Отм</w:t>
            </w:r>
            <w:proofErr w:type="spellEnd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  <w:proofErr w:type="gramEnd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 xml:space="preserve">= </w:t>
            </w:r>
            <w:proofErr w:type="spellStart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Отм</w:t>
            </w:r>
            <w:proofErr w:type="gramStart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.п</w:t>
            </w:r>
            <w:proofErr w:type="gramEnd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о</w:t>
            </w:r>
            <w:proofErr w:type="spellEnd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 xml:space="preserve"> журналу)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Повысили (</w:t>
            </w:r>
            <w:proofErr w:type="spellStart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Отм</w:t>
            </w:r>
            <w:proofErr w:type="spellEnd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  <w:proofErr w:type="gramEnd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&gt;</w:t>
            </w:r>
            <w:proofErr w:type="spellStart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Отм</w:t>
            </w:r>
            <w:proofErr w:type="gramStart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.п</w:t>
            </w:r>
            <w:proofErr w:type="gramEnd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о</w:t>
            </w:r>
            <w:proofErr w:type="spellEnd"/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 xml:space="preserve"> журналу)</w:t>
            </w:r>
          </w:p>
        </w:tc>
      </w:tr>
      <w:tr w:rsidR="00BB6441" w:rsidRPr="00E47A0E" w:rsidTr="00BB644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 xml:space="preserve"> История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91,58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55,56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23,37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16,09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69,62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27,69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2,69</w:t>
            </w:r>
          </w:p>
        </w:tc>
      </w:tr>
      <w:tr w:rsidR="00BB6441" w:rsidRPr="00E47A0E" w:rsidTr="00BB644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 xml:space="preserve"> 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87,37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53,82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35,34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27,24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4,07</w:t>
            </w:r>
          </w:p>
        </w:tc>
      </w:tr>
      <w:tr w:rsidR="00BB6441" w:rsidRPr="00E47A0E" w:rsidTr="00BB644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 xml:space="preserve"> 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76,14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35,52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48,09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15,85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63,93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2,73</w:t>
            </w:r>
          </w:p>
        </w:tc>
      </w:tr>
      <w:tr w:rsidR="00BB6441" w:rsidRPr="00E47A0E" w:rsidTr="00BB644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 xml:space="preserve"> 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90,18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36,19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38,13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20,23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34,63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1,17</w:t>
            </w:r>
          </w:p>
        </w:tc>
      </w:tr>
      <w:tr w:rsidR="00BB6441" w:rsidRPr="00E47A0E" w:rsidTr="00BB644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92,28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33,84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47,15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17,49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39,69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1,91</w:t>
            </w:r>
          </w:p>
        </w:tc>
      </w:tr>
      <w:tr w:rsidR="00BB6441" w:rsidRPr="00E47A0E" w:rsidTr="00BB644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Английский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83,51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66,39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26,05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89,08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10,08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0,84</w:t>
            </w:r>
          </w:p>
        </w:tc>
      </w:tr>
      <w:tr w:rsidR="00BB6441" w:rsidRPr="00E47A0E" w:rsidTr="00BB644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Французский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54,55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45,45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81,82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18,18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</w:p>
        </w:tc>
      </w:tr>
      <w:tr w:rsidR="00BB6441" w:rsidRPr="00E47A0E" w:rsidTr="00BB644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87,72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0,4</w:t>
            </w:r>
          </w:p>
        </w:tc>
      </w:tr>
      <w:tr w:rsidR="00BB6441" w:rsidRPr="00E47A0E" w:rsidTr="00BB644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40,94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42,91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13,39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57,71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38,74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3,56</w:t>
            </w:r>
          </w:p>
        </w:tc>
      </w:tr>
      <w:tr w:rsidR="00BB6441" w:rsidRPr="00E47A0E" w:rsidTr="00BB644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 xml:space="preserve">Биология (по программе 8 класса)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14,04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</w:p>
        </w:tc>
      </w:tr>
      <w:tr w:rsidR="00BB6441" w:rsidRPr="00E47A0E" w:rsidTr="00BB644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НТГО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72,89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BB6441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1,74</w:t>
            </w:r>
          </w:p>
        </w:tc>
      </w:tr>
    </w:tbl>
    <w:p w:rsidR="00BB6441" w:rsidRDefault="00BB6441" w:rsidP="00BB6441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EB722B">
        <w:rPr>
          <w:rFonts w:ascii="Liberation Serif" w:hAnsi="Liberation Serif" w:cs="Liberation Serif"/>
          <w:b/>
          <w:i/>
          <w:sz w:val="28"/>
          <w:szCs w:val="28"/>
        </w:rPr>
        <w:t xml:space="preserve">Результаты ВПР. </w:t>
      </w:r>
      <w:r>
        <w:rPr>
          <w:rFonts w:ascii="Liberation Serif" w:hAnsi="Liberation Serif" w:cs="Liberation Serif"/>
          <w:b/>
          <w:i/>
          <w:sz w:val="28"/>
          <w:szCs w:val="28"/>
        </w:rPr>
        <w:t>8</w:t>
      </w:r>
      <w:r w:rsidRPr="00EB722B">
        <w:rPr>
          <w:rFonts w:ascii="Liberation Serif" w:hAnsi="Liberation Serif" w:cs="Liberation Serif"/>
          <w:b/>
          <w:i/>
          <w:sz w:val="28"/>
          <w:szCs w:val="28"/>
        </w:rPr>
        <w:t xml:space="preserve"> класс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26"/>
        <w:gridCol w:w="883"/>
        <w:gridCol w:w="815"/>
        <w:gridCol w:w="626"/>
        <w:gridCol w:w="628"/>
        <w:gridCol w:w="626"/>
        <w:gridCol w:w="531"/>
        <w:gridCol w:w="1300"/>
        <w:gridCol w:w="1237"/>
        <w:gridCol w:w="1299"/>
      </w:tblGrid>
      <w:tr w:rsidR="00BB6441" w:rsidRPr="00BB6441" w:rsidTr="00BB6441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кол-во </w:t>
            </w:r>
            <w:proofErr w:type="spellStart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учас</w:t>
            </w:r>
            <w:proofErr w:type="spellEnd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-их в ВПР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% участия ОО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proofErr w:type="gramStart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Понизили (</w:t>
            </w:r>
            <w:proofErr w:type="spellStart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Отм</w:t>
            </w:r>
            <w:proofErr w:type="spellEnd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.</w:t>
            </w:r>
            <w:proofErr w:type="gramEnd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&lt;</w:t>
            </w:r>
            <w:proofErr w:type="spellStart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Отм</w:t>
            </w:r>
            <w:proofErr w:type="gramStart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.п</w:t>
            </w:r>
            <w:proofErr w:type="gramEnd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о</w:t>
            </w:r>
            <w:proofErr w:type="spellEnd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журналу)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proofErr w:type="gramStart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Подтвердили (</w:t>
            </w:r>
            <w:proofErr w:type="spellStart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Отм</w:t>
            </w:r>
            <w:proofErr w:type="spellEnd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.</w:t>
            </w:r>
            <w:proofErr w:type="gramEnd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= </w:t>
            </w:r>
            <w:proofErr w:type="spellStart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Отм</w:t>
            </w:r>
            <w:proofErr w:type="gramStart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.п</w:t>
            </w:r>
            <w:proofErr w:type="gramEnd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о</w:t>
            </w:r>
            <w:proofErr w:type="spellEnd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журналу)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proofErr w:type="gramStart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Повысили (</w:t>
            </w:r>
            <w:proofErr w:type="spellStart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Отм</w:t>
            </w:r>
            <w:proofErr w:type="spellEnd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.</w:t>
            </w:r>
            <w:proofErr w:type="gramEnd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&gt;</w:t>
            </w:r>
            <w:proofErr w:type="spellStart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Отм</w:t>
            </w:r>
            <w:proofErr w:type="gramStart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.п</w:t>
            </w:r>
            <w:proofErr w:type="gramEnd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о</w:t>
            </w:r>
            <w:proofErr w:type="spellEnd"/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журналу)</w:t>
            </w:r>
          </w:p>
        </w:tc>
      </w:tr>
      <w:tr w:rsidR="00BB6441" w:rsidRPr="00BB6441" w:rsidTr="00BB6441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Обществознание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76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29,69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52,63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34,21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13,16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71,05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26,32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2,63</w:t>
            </w:r>
          </w:p>
        </w:tc>
      </w:tr>
      <w:tr w:rsidR="00BB6441" w:rsidRPr="00BB6441" w:rsidTr="00BB6441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Химия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19,53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32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30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38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10</w:t>
            </w:r>
          </w:p>
        </w:tc>
      </w:tr>
      <w:tr w:rsidR="00BB6441" w:rsidRPr="00BB6441" w:rsidTr="00BB6441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География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27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10,55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59,26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29,63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11,11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77,78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22,22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0</w:t>
            </w:r>
          </w:p>
        </w:tc>
      </w:tr>
      <w:tr w:rsidR="00BB6441" w:rsidRPr="00BB6441" w:rsidTr="00BB6441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Физика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88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34,38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59,09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37,5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3,41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75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0</w:t>
            </w:r>
          </w:p>
        </w:tc>
      </w:tr>
      <w:tr w:rsidR="00BB6441" w:rsidRPr="00BB6441" w:rsidTr="00BB6441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История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77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30,08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49,35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31,17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12,99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6,49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77,92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18,18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3,9</w:t>
            </w:r>
          </w:p>
        </w:tc>
      </w:tr>
      <w:tr w:rsidR="00BB6441" w:rsidRPr="00BB6441" w:rsidTr="00BB6441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Биология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153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59,77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32,68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40,52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25,49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1,31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42,48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2,61</w:t>
            </w:r>
          </w:p>
        </w:tc>
      </w:tr>
      <w:tr w:rsidR="00BB6441" w:rsidRPr="00BB6441" w:rsidTr="00BB6441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Математика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193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75,39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47,67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48,19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4,15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67,88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28,5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3,63</w:t>
            </w:r>
          </w:p>
        </w:tc>
      </w:tr>
      <w:tr w:rsidR="00BB6441" w:rsidRPr="00BB6441" w:rsidTr="00BB6441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Русский язык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194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75,78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53,61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24,23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17,53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4,64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57,73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37,63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4,64</w:t>
            </w:r>
          </w:p>
        </w:tc>
      </w:tr>
      <w:tr w:rsidR="00BB6441" w:rsidRPr="00BB6441" w:rsidTr="00BB6441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B6441" w:rsidRPr="00BB6441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НТГО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858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41,89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48,29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b/>
                <w:sz w:val="18"/>
                <w:szCs w:val="18"/>
              </w:rPr>
              <w:t>34,43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14,73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2,56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66,78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29,79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BB6441" w:rsidRPr="00BB6441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B6441">
              <w:rPr>
                <w:rFonts w:ascii="Liberation Serif" w:eastAsia="Times New Roman" w:hAnsi="Liberation Serif" w:cs="Liberation Serif"/>
                <w:sz w:val="18"/>
                <w:szCs w:val="18"/>
              </w:rPr>
              <w:t>3,43</w:t>
            </w:r>
          </w:p>
        </w:tc>
      </w:tr>
    </w:tbl>
    <w:p w:rsidR="00BB6441" w:rsidRPr="00EB722B" w:rsidRDefault="00BB6441" w:rsidP="00BB6441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EB722B">
        <w:rPr>
          <w:rFonts w:ascii="Liberation Serif" w:hAnsi="Liberation Serif" w:cs="Liberation Serif"/>
          <w:b/>
          <w:i/>
          <w:sz w:val="28"/>
          <w:szCs w:val="28"/>
        </w:rPr>
        <w:t>Результаты ВПР</w:t>
      </w:r>
      <w:r>
        <w:rPr>
          <w:rFonts w:ascii="Liberation Serif" w:hAnsi="Liberation Serif" w:cs="Liberation Serif"/>
          <w:b/>
          <w:i/>
          <w:sz w:val="28"/>
          <w:szCs w:val="28"/>
        </w:rPr>
        <w:t>,</w:t>
      </w:r>
      <w:r w:rsidRPr="00EB722B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/>
          <w:sz w:val="28"/>
          <w:szCs w:val="28"/>
        </w:rPr>
        <w:t>10</w:t>
      </w:r>
      <w:r w:rsidRPr="00EB722B">
        <w:rPr>
          <w:rFonts w:ascii="Liberation Serif" w:hAnsi="Liberation Serif" w:cs="Liberation Serif"/>
          <w:b/>
          <w:i/>
          <w:sz w:val="28"/>
          <w:szCs w:val="28"/>
        </w:rPr>
        <w:t xml:space="preserve"> класс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1"/>
        <w:gridCol w:w="1261"/>
        <w:gridCol w:w="785"/>
        <w:gridCol w:w="711"/>
        <w:gridCol w:w="711"/>
        <w:gridCol w:w="711"/>
        <w:gridCol w:w="326"/>
        <w:gridCol w:w="1264"/>
        <w:gridCol w:w="1295"/>
        <w:gridCol w:w="1296"/>
      </w:tblGrid>
      <w:tr w:rsidR="00BB6441" w:rsidRPr="00EB722B" w:rsidTr="00BB644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441" w:rsidRPr="00786DF2" w:rsidRDefault="00BB6441" w:rsidP="00BB6441">
            <w:pPr>
              <w:pStyle w:val="a4"/>
              <w:rPr>
                <w:rFonts w:ascii="Liberation Serif" w:eastAsia="Times New Roman" w:hAnsi="Liberation Serif" w:cs="Liberation Serif"/>
              </w:rPr>
            </w:pPr>
            <w:r w:rsidRPr="00786DF2">
              <w:rPr>
                <w:rFonts w:ascii="Liberation Serif" w:eastAsia="Times New Roman" w:hAnsi="Liberation Serif" w:cs="Liberation Serif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41" w:rsidRPr="00786DF2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Количество участвующих в ВПР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41" w:rsidRPr="00786DF2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% участия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B6441" w:rsidRPr="00786DF2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</w:rPr>
            </w:pPr>
            <w:r w:rsidRPr="00786DF2">
              <w:rPr>
                <w:rFonts w:ascii="Liberation Serif" w:eastAsia="Times New Roman" w:hAnsi="Liberation Serif" w:cs="Liberation Serif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B6441" w:rsidRPr="00786DF2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b/>
              </w:rPr>
            </w:pPr>
            <w:r w:rsidRPr="00786DF2">
              <w:rPr>
                <w:rFonts w:ascii="Liberation Serif" w:eastAsia="Times New Roman" w:hAnsi="Liberation Serif" w:cs="Liberation Serif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41" w:rsidRPr="00786DF2" w:rsidRDefault="00BB6441" w:rsidP="00BB6441">
            <w:pPr>
              <w:pStyle w:val="a4"/>
              <w:rPr>
                <w:rFonts w:ascii="Liberation Serif" w:eastAsia="Times New Roman" w:hAnsi="Liberation Serif" w:cs="Liberation Serif"/>
              </w:rPr>
            </w:pPr>
            <w:r w:rsidRPr="00786DF2">
              <w:rPr>
                <w:rFonts w:ascii="Liberation Serif" w:eastAsia="Times New Roman" w:hAnsi="Liberation Serif" w:cs="Liberation Serif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41" w:rsidRPr="00786DF2" w:rsidRDefault="00BB6441" w:rsidP="00BB6441">
            <w:pPr>
              <w:pStyle w:val="a4"/>
              <w:rPr>
                <w:rFonts w:ascii="Liberation Serif" w:eastAsia="Times New Roman" w:hAnsi="Liberation Serif" w:cs="Liberation Serif"/>
              </w:rPr>
            </w:pPr>
            <w:r w:rsidRPr="00786DF2">
              <w:rPr>
                <w:rFonts w:ascii="Liberation Serif" w:eastAsia="Times New Roman" w:hAnsi="Liberation Serif" w:cs="Liberation Serif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41" w:rsidRPr="00786DF2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Подтвердили (</w:t>
            </w:r>
            <w:proofErr w:type="spellStart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Отм</w:t>
            </w:r>
            <w:proofErr w:type="spellEnd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 xml:space="preserve">,= </w:t>
            </w:r>
            <w:proofErr w:type="spellStart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Отм</w:t>
            </w:r>
            <w:proofErr w:type="gramStart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,п</w:t>
            </w:r>
            <w:proofErr w:type="gramEnd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о</w:t>
            </w:r>
            <w:proofErr w:type="spellEnd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 xml:space="preserve">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41" w:rsidRPr="00786DF2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Понизили (</w:t>
            </w:r>
            <w:proofErr w:type="spellStart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Отм</w:t>
            </w:r>
            <w:proofErr w:type="spellEnd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,&lt;</w:t>
            </w:r>
            <w:proofErr w:type="spellStart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Отм</w:t>
            </w:r>
            <w:proofErr w:type="gramStart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,п</w:t>
            </w:r>
            <w:proofErr w:type="gramEnd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о</w:t>
            </w:r>
            <w:proofErr w:type="spellEnd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 xml:space="preserve">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1" w:rsidRPr="00786DF2" w:rsidRDefault="00BB6441" w:rsidP="00BB6441">
            <w:pPr>
              <w:pStyle w:val="a4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Повысили (</w:t>
            </w:r>
            <w:proofErr w:type="spellStart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Отм</w:t>
            </w:r>
            <w:proofErr w:type="spellEnd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,&gt;</w:t>
            </w:r>
            <w:proofErr w:type="spellStart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Отм</w:t>
            </w:r>
            <w:proofErr w:type="gramStart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,п</w:t>
            </w:r>
            <w:proofErr w:type="gramEnd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>о</w:t>
            </w:r>
            <w:proofErr w:type="spellEnd"/>
            <w:r w:rsidRPr="00786DF2">
              <w:rPr>
                <w:rFonts w:ascii="Liberation Serif" w:eastAsia="Times New Roman" w:hAnsi="Liberation Serif" w:cs="Liberation Serif"/>
                <w:sz w:val="16"/>
                <w:szCs w:val="16"/>
              </w:rPr>
              <w:t xml:space="preserve"> журналу)</w:t>
            </w:r>
          </w:p>
        </w:tc>
      </w:tr>
      <w:tr w:rsidR="00BB6441" w:rsidRPr="00EB722B" w:rsidTr="00BB644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41" w:rsidRPr="00786DF2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</w:rPr>
            </w:pPr>
            <w:r w:rsidRPr="00786DF2">
              <w:rPr>
                <w:rFonts w:ascii="Liberation Serif" w:eastAsia="Times New Roman" w:hAnsi="Liberation Serif" w:cs="Liberation Serif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41" w:rsidRPr="00786DF2" w:rsidRDefault="00BB6441" w:rsidP="00BB6441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41" w:rsidRPr="00786DF2" w:rsidRDefault="00BB6441" w:rsidP="00BB6441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6441" w:rsidRPr="00E136FF" w:rsidRDefault="00BB6441" w:rsidP="00BB6441">
            <w:pPr>
              <w:jc w:val="center"/>
              <w:rPr>
                <w:rFonts w:ascii="Liberation Serif" w:hAnsi="Liberation Serif" w:cs="Liberation Serif"/>
              </w:rPr>
            </w:pPr>
            <w:r w:rsidRPr="00E136FF">
              <w:rPr>
                <w:rFonts w:ascii="Liberation Serif" w:hAnsi="Liberation Serif" w:cs="Liberation Serif"/>
              </w:rPr>
              <w:t>11,43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6441" w:rsidRPr="00E136FF" w:rsidRDefault="00BB6441" w:rsidP="00BB6441">
            <w:pPr>
              <w:jc w:val="center"/>
              <w:rPr>
                <w:rFonts w:ascii="Liberation Serif" w:hAnsi="Liberation Serif" w:cs="Liberation Serif"/>
              </w:rPr>
            </w:pPr>
            <w:r w:rsidRPr="00E136FF">
              <w:rPr>
                <w:rFonts w:ascii="Liberation Serif" w:hAnsi="Liberation Serif" w:cs="Liberation Serif"/>
              </w:rPr>
              <w:t>51,43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41" w:rsidRPr="00E136FF" w:rsidRDefault="00BB6441" w:rsidP="00BB6441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E136FF">
              <w:rPr>
                <w:rFonts w:ascii="Liberation Serif" w:hAnsi="Liberation Serif" w:cs="Liberation Serif"/>
              </w:rPr>
              <w:t>37,14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41" w:rsidRPr="00E136FF" w:rsidRDefault="00BB6441" w:rsidP="00BB6441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E136F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1" w:rsidRPr="00617972" w:rsidRDefault="00BB6441" w:rsidP="00BB6441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17972">
              <w:rPr>
                <w:rFonts w:ascii="Liberation Serif" w:hAnsi="Liberation Serif" w:cs="Liberation Serif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1" w:rsidRPr="00617972" w:rsidRDefault="00BB6441" w:rsidP="00BB6441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17972">
              <w:rPr>
                <w:rFonts w:ascii="Liberation Serif" w:hAnsi="Liberation Serif" w:cs="Liberation Serif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1" w:rsidRPr="00617972" w:rsidRDefault="00BB6441" w:rsidP="00BB6441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17972">
              <w:rPr>
                <w:rFonts w:ascii="Liberation Serif" w:hAnsi="Liberation Serif" w:cs="Liberation Serif"/>
              </w:rPr>
              <w:t>0</w:t>
            </w:r>
          </w:p>
        </w:tc>
      </w:tr>
      <w:tr w:rsidR="00BB6441" w:rsidRPr="00EB722B" w:rsidTr="00BB644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B6441" w:rsidRPr="002B1152" w:rsidRDefault="00BB6441" w:rsidP="00BB6441">
            <w:pPr>
              <w:pStyle w:val="a4"/>
              <w:jc w:val="center"/>
              <w:rPr>
                <w:rFonts w:ascii="Liberation Serif" w:eastAsia="Times New Roman" w:hAnsi="Liberation Serif" w:cs="Liberation Serif"/>
                <w:b/>
              </w:rPr>
            </w:pPr>
            <w:r w:rsidRPr="002B1152">
              <w:rPr>
                <w:rFonts w:ascii="Liberation Serif" w:eastAsia="Times New Roman" w:hAnsi="Liberation Serif" w:cs="Liberation Serif"/>
                <w:b/>
              </w:rPr>
              <w:t>НТГО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B6441" w:rsidRPr="002B1152" w:rsidRDefault="00BB6441" w:rsidP="00BB6441">
            <w:pPr>
              <w:pStyle w:val="a4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B6441" w:rsidRPr="002B1152" w:rsidRDefault="00BB6441" w:rsidP="00BB6441">
            <w:pPr>
              <w:pStyle w:val="a4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B6441" w:rsidRPr="00E136FF" w:rsidRDefault="00BB6441" w:rsidP="00BB6441">
            <w:pPr>
              <w:jc w:val="center"/>
              <w:rPr>
                <w:rFonts w:ascii="Liberation Serif" w:hAnsi="Liberation Serif" w:cs="Liberation Serif"/>
              </w:rPr>
            </w:pPr>
            <w:r w:rsidRPr="00E136FF">
              <w:rPr>
                <w:rFonts w:ascii="Liberation Serif" w:hAnsi="Liberation Serif" w:cs="Liberation Serif"/>
              </w:rPr>
              <w:t>11,43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B6441" w:rsidRPr="00E136FF" w:rsidRDefault="00BB6441" w:rsidP="00BB6441">
            <w:pPr>
              <w:jc w:val="center"/>
              <w:rPr>
                <w:rFonts w:ascii="Liberation Serif" w:hAnsi="Liberation Serif" w:cs="Liberation Serif"/>
              </w:rPr>
            </w:pPr>
            <w:r w:rsidRPr="00E136FF">
              <w:rPr>
                <w:rFonts w:ascii="Liberation Serif" w:hAnsi="Liberation Serif" w:cs="Liberation Serif"/>
              </w:rPr>
              <w:t>51,43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B6441" w:rsidRPr="00E136FF" w:rsidRDefault="00BB6441" w:rsidP="00BB6441">
            <w:pPr>
              <w:jc w:val="center"/>
              <w:rPr>
                <w:rFonts w:ascii="Liberation Serif" w:hAnsi="Liberation Serif" w:cs="Liberation Serif"/>
              </w:rPr>
            </w:pPr>
            <w:r w:rsidRPr="00E136FF">
              <w:rPr>
                <w:rFonts w:ascii="Liberation Serif" w:hAnsi="Liberation Serif" w:cs="Liberation Serif"/>
              </w:rPr>
              <w:t>37,14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B6441" w:rsidRPr="00E136FF" w:rsidRDefault="00BB6441" w:rsidP="00BB6441">
            <w:pPr>
              <w:jc w:val="center"/>
              <w:rPr>
                <w:rFonts w:ascii="Liberation Serif" w:hAnsi="Liberation Serif" w:cs="Liberation Serif"/>
              </w:rPr>
            </w:pPr>
            <w:r w:rsidRPr="00E136F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B6441" w:rsidRPr="002B1152" w:rsidRDefault="00BB6441" w:rsidP="00BB6441">
            <w:pPr>
              <w:pStyle w:val="a4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B6441" w:rsidRPr="002B1152" w:rsidRDefault="00BB6441" w:rsidP="00BB6441">
            <w:pPr>
              <w:pStyle w:val="a4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80</w:t>
            </w:r>
            <w:r w:rsidRPr="002B1152">
              <w:rPr>
                <w:rFonts w:ascii="Liberation Serif" w:hAnsi="Liberation Serif" w:cs="Liberation Serif"/>
                <w:b/>
              </w:rPr>
              <w:t>,</w:t>
            </w:r>
            <w:r>
              <w:rPr>
                <w:rFonts w:ascii="Liberation Serif" w:hAnsi="Liberation Serif" w:cs="Liberation Serif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6441" w:rsidRPr="002B1152" w:rsidRDefault="00BB6441" w:rsidP="00BB6441">
            <w:pPr>
              <w:pStyle w:val="a4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0</w:t>
            </w:r>
          </w:p>
        </w:tc>
      </w:tr>
    </w:tbl>
    <w:p w:rsidR="00BB6441" w:rsidRPr="00C57AF3" w:rsidRDefault="00BB6441" w:rsidP="00BB6441">
      <w:pPr>
        <w:pStyle w:val="a4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 xml:space="preserve">Целью в сфере достижения обучающимися планируемых предметных результатов освоения основной образовательной программы начального общего образования является достижение результатов ВПР на уровне </w:t>
      </w:r>
      <w:r w:rsidR="00BB6441">
        <w:rPr>
          <w:rFonts w:ascii="Liberation Serif" w:hAnsi="Liberation Serif" w:cs="Liberation Serif"/>
          <w:sz w:val="28"/>
          <w:szCs w:val="28"/>
        </w:rPr>
        <w:t>региональных и выше показателей</w:t>
      </w:r>
      <w:r w:rsidRPr="00C57AF3">
        <w:rPr>
          <w:rFonts w:ascii="Liberation Serif" w:hAnsi="Liberation Serif" w:cs="Liberation Serif"/>
          <w:sz w:val="28"/>
          <w:szCs w:val="28"/>
        </w:rPr>
        <w:t>.</w:t>
      </w:r>
    </w:p>
    <w:p w:rsidR="00E62DAE" w:rsidRPr="00C57AF3" w:rsidRDefault="00E62DAE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7AF3" w:rsidRPr="00E62DAE" w:rsidRDefault="00C57AF3" w:rsidP="00E62DAE">
      <w:pPr>
        <w:pStyle w:val="a4"/>
        <w:numPr>
          <w:ilvl w:val="0"/>
          <w:numId w:val="1"/>
        </w:num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62DAE">
        <w:rPr>
          <w:rFonts w:ascii="Liberation Serif" w:hAnsi="Liberation Serif" w:cs="Liberation Serif"/>
          <w:b/>
          <w:i/>
          <w:sz w:val="28"/>
          <w:szCs w:val="28"/>
        </w:rPr>
        <w:t xml:space="preserve">Цели по достижению </w:t>
      </w:r>
      <w:proofErr w:type="gramStart"/>
      <w:r w:rsidRPr="00E62DAE">
        <w:rPr>
          <w:rFonts w:ascii="Liberation Serif" w:hAnsi="Liberation Serif" w:cs="Liberation Serif"/>
          <w:b/>
          <w:i/>
          <w:sz w:val="28"/>
          <w:szCs w:val="28"/>
        </w:rPr>
        <w:t>обучающимися</w:t>
      </w:r>
      <w:proofErr w:type="gramEnd"/>
      <w:r w:rsidRPr="00E62DAE">
        <w:rPr>
          <w:rFonts w:ascii="Liberation Serif" w:hAnsi="Liberation Serif" w:cs="Liberation Serif"/>
          <w:b/>
          <w:i/>
          <w:sz w:val="28"/>
          <w:szCs w:val="28"/>
        </w:rPr>
        <w:t xml:space="preserve"> планируемых предметных результатов освоения основной образовате</w:t>
      </w:r>
      <w:r w:rsidR="00E62DAE" w:rsidRPr="00E62DAE">
        <w:rPr>
          <w:rFonts w:ascii="Liberation Serif" w:hAnsi="Liberation Serif" w:cs="Liberation Serif"/>
          <w:b/>
          <w:i/>
          <w:sz w:val="28"/>
          <w:szCs w:val="28"/>
        </w:rPr>
        <w:t>льной программы основного общег</w:t>
      </w:r>
      <w:r w:rsidR="00E62DAE">
        <w:rPr>
          <w:rFonts w:ascii="Liberation Serif" w:hAnsi="Liberation Serif" w:cs="Liberation Serif"/>
          <w:b/>
          <w:i/>
          <w:sz w:val="28"/>
          <w:szCs w:val="28"/>
        </w:rPr>
        <w:t>о</w:t>
      </w:r>
      <w:r w:rsidR="00E62DAE" w:rsidRPr="00E62DAE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E62DAE">
        <w:rPr>
          <w:rFonts w:ascii="Liberation Serif" w:hAnsi="Liberation Serif" w:cs="Liberation Serif"/>
          <w:b/>
          <w:i/>
          <w:sz w:val="28"/>
          <w:szCs w:val="28"/>
        </w:rPr>
        <w:t>образования</w:t>
      </w:r>
    </w:p>
    <w:p w:rsidR="00E62DAE" w:rsidRDefault="00E62DAE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7AF3" w:rsidRP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57AF3">
        <w:rPr>
          <w:rFonts w:ascii="Liberation Serif" w:hAnsi="Liberation Serif" w:cs="Liberation Serif"/>
          <w:sz w:val="28"/>
          <w:szCs w:val="28"/>
        </w:rPr>
        <w:t xml:space="preserve">В 2020 году в </w:t>
      </w:r>
      <w:r w:rsidR="00E62DAE">
        <w:rPr>
          <w:rFonts w:ascii="Liberation Serif" w:hAnsi="Liberation Serif" w:cs="Liberation Serif"/>
          <w:sz w:val="28"/>
          <w:szCs w:val="28"/>
        </w:rPr>
        <w:t>НТГО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 </w:t>
      </w:r>
      <w:r w:rsidRPr="006E4D2C">
        <w:rPr>
          <w:rFonts w:ascii="Liberation Serif" w:hAnsi="Liberation Serif" w:cs="Liberation Serif"/>
          <w:sz w:val="28"/>
          <w:szCs w:val="28"/>
        </w:rPr>
        <w:t xml:space="preserve">9-х классов 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были допущены к государственной итоговой аттестации по программам основного общего образования и получили аттестат об основном общем образовании (в силу особенностей проведения ГИА в 2020 году (постановление Правительства Российской Федерации от 10.06.2020 № 842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C57AF3">
        <w:rPr>
          <w:rFonts w:ascii="Liberation Serif" w:hAnsi="Liberation Serif" w:cs="Liberation Serif"/>
          <w:sz w:val="28"/>
          <w:szCs w:val="28"/>
        </w:rPr>
        <w:t>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</w:t>
      </w:r>
      <w:proofErr w:type="gramEnd"/>
      <w:r w:rsidRPr="00C57AF3">
        <w:rPr>
          <w:rFonts w:ascii="Liberation Serif" w:hAnsi="Liberation Serif" w:cs="Liberation Serif"/>
          <w:sz w:val="28"/>
          <w:szCs w:val="28"/>
        </w:rPr>
        <w:t xml:space="preserve"> на </w:t>
      </w:r>
      <w:proofErr w:type="gramStart"/>
      <w:r w:rsidRPr="00C57AF3">
        <w:rPr>
          <w:rFonts w:ascii="Liberation Serif" w:hAnsi="Liberation Serif" w:cs="Liberation Serif"/>
          <w:sz w:val="28"/>
          <w:szCs w:val="28"/>
        </w:rPr>
        <w:t>обучение по программам</w:t>
      </w:r>
      <w:proofErr w:type="gramEnd"/>
      <w:r w:rsidRPr="00C57AF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C57AF3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C57AF3">
        <w:rPr>
          <w:rFonts w:ascii="Liberation Serif" w:hAnsi="Liberation Serif" w:cs="Liberation Serif"/>
          <w:sz w:val="28"/>
          <w:szCs w:val="28"/>
        </w:rPr>
        <w:t xml:space="preserve"> и программам </w:t>
      </w:r>
      <w:proofErr w:type="spellStart"/>
      <w:r w:rsidRPr="00C57AF3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Pr="00C57AF3">
        <w:rPr>
          <w:rFonts w:ascii="Liberation Serif" w:hAnsi="Liberation Serif" w:cs="Liberation Serif"/>
          <w:sz w:val="28"/>
          <w:szCs w:val="28"/>
        </w:rPr>
        <w:t xml:space="preserve"> в 2020 году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, приказ Министерства просвещения Российской Федерации и Федеральной службы по надзору в сфере образования и науки от 15.06.2020 № 297/655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C57AF3">
        <w:rPr>
          <w:rFonts w:ascii="Liberation Serif" w:hAnsi="Liberation Serif" w:cs="Liberation Serif"/>
          <w:sz w:val="28"/>
          <w:szCs w:val="28"/>
        </w:rPr>
        <w:t>Об особенностях проведения единого государственного экзамена в 2020 году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Pr="00C57AF3">
        <w:rPr>
          <w:rFonts w:ascii="Liberation Serif" w:hAnsi="Liberation Serif" w:cs="Liberation Serif"/>
          <w:sz w:val="28"/>
          <w:szCs w:val="28"/>
        </w:rPr>
        <w:t>).</w:t>
      </w:r>
    </w:p>
    <w:p w:rsidR="006E4D2C" w:rsidRPr="006E4D2C" w:rsidRDefault="006E4D2C" w:rsidP="006E4D2C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4D2C">
        <w:rPr>
          <w:rFonts w:ascii="Liberation Serif" w:hAnsi="Liberation Serif" w:cs="Liberation Serif"/>
          <w:sz w:val="28"/>
          <w:szCs w:val="28"/>
        </w:rPr>
        <w:t>По итогам основного периода ГИА-9 число выпускников, успешно прошедших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E4D2C">
        <w:rPr>
          <w:rFonts w:ascii="Liberation Serif" w:hAnsi="Liberation Serif" w:cs="Liberation Serif"/>
          <w:sz w:val="28"/>
          <w:szCs w:val="28"/>
        </w:rPr>
        <w:t>государственную итоговую аттестацию составило 95,83% (от 264 чел., допущенных к ГИА9</w:t>
      </w:r>
      <w:proofErr w:type="gramStart"/>
      <w:r w:rsidRPr="006E4D2C">
        <w:rPr>
          <w:rFonts w:ascii="Liberation Serif" w:hAnsi="Liberation Serif" w:cs="Liberation Serif"/>
          <w:sz w:val="28"/>
          <w:szCs w:val="28"/>
        </w:rPr>
        <w:t xml:space="preserve"> )</w:t>
      </w:r>
      <w:proofErr w:type="gramEnd"/>
      <w:r w:rsidRPr="006E4D2C">
        <w:rPr>
          <w:rFonts w:ascii="Liberation Serif" w:hAnsi="Liberation Serif" w:cs="Liberation Serif"/>
          <w:sz w:val="28"/>
          <w:szCs w:val="28"/>
        </w:rPr>
        <w:t xml:space="preserve"> и 93,01% от общего количества выпускников (272 чел.).</w:t>
      </w:r>
    </w:p>
    <w:p w:rsidR="006E4D2C" w:rsidRDefault="006E4D2C" w:rsidP="006E4D2C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E4D2C">
        <w:rPr>
          <w:rFonts w:ascii="Liberation Serif" w:hAnsi="Liberation Serif" w:cs="Liberation Serif"/>
          <w:sz w:val="28"/>
          <w:szCs w:val="28"/>
        </w:rPr>
        <w:t>С учетом пересдачи в дополнительный период число выпускников, успешно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E4D2C">
        <w:rPr>
          <w:rFonts w:ascii="Liberation Serif" w:hAnsi="Liberation Serif" w:cs="Liberation Serif"/>
          <w:sz w:val="28"/>
          <w:szCs w:val="28"/>
        </w:rPr>
        <w:t>прошедших государственную итоговую аттестацию и получивших аттестат об основном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E4D2C">
        <w:rPr>
          <w:rFonts w:ascii="Liberation Serif" w:hAnsi="Liberation Serif" w:cs="Liberation Serif"/>
          <w:sz w:val="28"/>
          <w:szCs w:val="28"/>
        </w:rPr>
        <w:t>общем образовании в 2021 году составило 264 человека (100% от числа допущенных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E4D2C">
        <w:rPr>
          <w:rFonts w:ascii="Liberation Serif" w:hAnsi="Liberation Serif" w:cs="Liberation Serif"/>
          <w:sz w:val="28"/>
          <w:szCs w:val="28"/>
        </w:rPr>
        <w:t>участников ГИА-9, 97,06% от общего количества выпускников) (в 2019 году - 99,28% от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E4D2C">
        <w:rPr>
          <w:rFonts w:ascii="Liberation Serif" w:hAnsi="Liberation Serif" w:cs="Liberation Serif"/>
          <w:sz w:val="28"/>
          <w:szCs w:val="28"/>
        </w:rPr>
        <w:t>числа допущенных к ГИА-9, 99,64% от числа участников ГИА-9, 96,81% от общего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E4D2C">
        <w:rPr>
          <w:rFonts w:ascii="Liberation Serif" w:hAnsi="Liberation Serif" w:cs="Liberation Serif"/>
          <w:sz w:val="28"/>
          <w:szCs w:val="28"/>
        </w:rPr>
        <w:t>количества выпускников)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6E4D2C" w:rsidRPr="006E4D2C" w:rsidRDefault="006E4D2C" w:rsidP="006E4D2C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4D2C">
        <w:rPr>
          <w:rFonts w:ascii="Liberation Serif" w:hAnsi="Liberation Serif" w:cs="Liberation Serif"/>
          <w:sz w:val="28"/>
          <w:szCs w:val="28"/>
        </w:rPr>
        <w:t>В 2021 году (на 01.09.2021) из 272 вы</w:t>
      </w:r>
      <w:r>
        <w:rPr>
          <w:rFonts w:ascii="Liberation Serif" w:hAnsi="Liberation Serif" w:cs="Liberation Serif"/>
          <w:sz w:val="28"/>
          <w:szCs w:val="28"/>
        </w:rPr>
        <w:t xml:space="preserve">пускников на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4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5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основную </w:t>
      </w:r>
      <w:r w:rsidRPr="006E4D2C">
        <w:rPr>
          <w:rFonts w:ascii="Liberation Serif" w:hAnsi="Liberation Serif" w:cs="Liberation Serif"/>
          <w:sz w:val="28"/>
          <w:szCs w:val="28"/>
        </w:rPr>
        <w:t>образовательную программу основного общего образования освоили 103 человека, что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E4D2C">
        <w:rPr>
          <w:rFonts w:ascii="Liberation Serif" w:hAnsi="Liberation Serif" w:cs="Liberation Serif"/>
          <w:sz w:val="28"/>
          <w:szCs w:val="28"/>
        </w:rPr>
        <w:t>составило 37,9%. Показатель уменьшился на 6,6% по сравнению с прошлым годом.</w:t>
      </w:r>
    </w:p>
    <w:p w:rsidR="00C57AF3" w:rsidRPr="006E4D2C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4D2C">
        <w:rPr>
          <w:rFonts w:ascii="Liberation Serif" w:hAnsi="Liberation Serif" w:cs="Liberation Serif"/>
          <w:sz w:val="28"/>
          <w:szCs w:val="28"/>
        </w:rPr>
        <w:t>Анализ результатов ОГЭ в 20</w:t>
      </w:r>
      <w:r w:rsidR="006E4D2C" w:rsidRPr="006E4D2C">
        <w:rPr>
          <w:rFonts w:ascii="Liberation Serif" w:hAnsi="Liberation Serif" w:cs="Liberation Serif"/>
          <w:sz w:val="28"/>
          <w:szCs w:val="28"/>
        </w:rPr>
        <w:t>20</w:t>
      </w:r>
      <w:r w:rsidRPr="006E4D2C">
        <w:rPr>
          <w:rFonts w:ascii="Liberation Serif" w:hAnsi="Liberation Serif" w:cs="Liberation Serif"/>
          <w:sz w:val="28"/>
          <w:szCs w:val="28"/>
        </w:rPr>
        <w:t xml:space="preserve"> году показывает, что в сравнении с 201</w:t>
      </w:r>
      <w:r w:rsidR="006E4D2C" w:rsidRPr="006E4D2C">
        <w:rPr>
          <w:rFonts w:ascii="Liberation Serif" w:hAnsi="Liberation Serif" w:cs="Liberation Serif"/>
          <w:sz w:val="28"/>
          <w:szCs w:val="28"/>
        </w:rPr>
        <w:t>9</w:t>
      </w:r>
      <w:r w:rsidRPr="006E4D2C">
        <w:rPr>
          <w:rFonts w:ascii="Liberation Serif" w:hAnsi="Liberation Serif" w:cs="Liberation Serif"/>
          <w:sz w:val="28"/>
          <w:szCs w:val="28"/>
        </w:rPr>
        <w:t xml:space="preserve"> годом практически по всем предметам, в том числе по русскому языку и математике снизилась доля неудовлетворительных результатов.</w:t>
      </w:r>
      <w:r w:rsidR="006E4D2C" w:rsidRPr="006E4D2C">
        <w:t xml:space="preserve"> </w:t>
      </w:r>
      <w:r w:rsidR="006E4D2C" w:rsidRPr="006E4D2C">
        <w:rPr>
          <w:rFonts w:ascii="Liberation Serif" w:hAnsi="Liberation Serif" w:cs="Liberation Serif"/>
          <w:sz w:val="28"/>
          <w:szCs w:val="28"/>
        </w:rPr>
        <w:t xml:space="preserve">Показатели </w:t>
      </w:r>
      <w:r w:rsidR="006E4D2C" w:rsidRPr="006E4D2C">
        <w:rPr>
          <w:rFonts w:ascii="Liberation Serif" w:hAnsi="Liberation Serif" w:cs="Liberation Serif"/>
          <w:sz w:val="28"/>
          <w:szCs w:val="28"/>
        </w:rPr>
        <w:lastRenderedPageBreak/>
        <w:t>по математике, русскому языку (отметка, балл) в сравнении с 2019 годом снизились</w:t>
      </w:r>
    </w:p>
    <w:p w:rsidR="00C57AF3" w:rsidRPr="00C57AF3" w:rsidRDefault="00C57AF3" w:rsidP="006E4D2C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2DAE">
        <w:rPr>
          <w:rFonts w:ascii="Liberation Serif" w:hAnsi="Liberation Serif" w:cs="Liberation Serif"/>
          <w:b/>
          <w:i/>
          <w:sz w:val="28"/>
          <w:szCs w:val="28"/>
        </w:rPr>
        <w:t>Целью по достижению обучающимися планируемых предметных результатов освоения основной образовательной программы основного общего образования является сохранение и увеличение доли обучающихся, успешно прошедших государственную итоговую аттестацию в 9 классе и получивших аттестат об основном общем образовании</w:t>
      </w:r>
      <w:r w:rsidRPr="00C57AF3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C57AF3" w:rsidRP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57AF3" w:rsidRPr="00E62DAE" w:rsidRDefault="00C57AF3" w:rsidP="00E62DAE">
      <w:pPr>
        <w:pStyle w:val="a4"/>
        <w:numPr>
          <w:ilvl w:val="0"/>
          <w:numId w:val="1"/>
        </w:numPr>
        <w:ind w:left="709" w:hanging="425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62DAE">
        <w:rPr>
          <w:rFonts w:ascii="Liberation Serif" w:hAnsi="Liberation Serif" w:cs="Liberation Serif"/>
          <w:b/>
          <w:i/>
          <w:sz w:val="28"/>
          <w:szCs w:val="28"/>
        </w:rPr>
        <w:t xml:space="preserve">Цели по достижению </w:t>
      </w:r>
      <w:proofErr w:type="gramStart"/>
      <w:r w:rsidRPr="00E62DAE">
        <w:rPr>
          <w:rFonts w:ascii="Liberation Serif" w:hAnsi="Liberation Serif" w:cs="Liberation Serif"/>
          <w:b/>
          <w:i/>
          <w:sz w:val="28"/>
          <w:szCs w:val="28"/>
        </w:rPr>
        <w:t>обучающимися</w:t>
      </w:r>
      <w:proofErr w:type="gramEnd"/>
      <w:r w:rsidRPr="00E62DAE">
        <w:rPr>
          <w:rFonts w:ascii="Liberation Serif" w:hAnsi="Liberation Serif" w:cs="Liberation Serif"/>
          <w:b/>
          <w:i/>
          <w:sz w:val="28"/>
          <w:szCs w:val="28"/>
        </w:rPr>
        <w:t xml:space="preserve"> планируемых предметных результатов освоения основной образовательной программы среднего общего</w:t>
      </w:r>
      <w:r w:rsidR="00E62DAE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E62DAE">
        <w:rPr>
          <w:rFonts w:ascii="Liberation Serif" w:hAnsi="Liberation Serif" w:cs="Liberation Serif"/>
          <w:b/>
          <w:i/>
          <w:sz w:val="28"/>
          <w:szCs w:val="28"/>
        </w:rPr>
        <w:t>образования</w:t>
      </w:r>
    </w:p>
    <w:p w:rsidR="00E62DAE" w:rsidRDefault="00E62DAE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 xml:space="preserve">На протяжении последних лет в </w:t>
      </w:r>
      <w:r w:rsidR="00E62DAE">
        <w:rPr>
          <w:rFonts w:ascii="Liberation Serif" w:hAnsi="Liberation Serif" w:cs="Liberation Serif"/>
          <w:sz w:val="28"/>
          <w:szCs w:val="28"/>
        </w:rPr>
        <w:t>НТГО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 фиксируется относительно стабильное число участников ЕГЭ. При этом сокращается число выпускников, не получивших среднее общее образование.</w:t>
      </w:r>
    </w:p>
    <w:p w:rsidR="00BB6441" w:rsidRDefault="00BB6441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6441">
        <w:rPr>
          <w:rFonts w:ascii="Liberation Serif" w:hAnsi="Liberation Serif" w:cs="Liberation Serif"/>
          <w:sz w:val="28"/>
          <w:szCs w:val="28"/>
        </w:rPr>
        <w:t>Общее число выпускников, успешно прошедших государственную итоговую аттестацию в течение 3 последних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E4D2C" w:rsidRPr="006E4D2C" w:rsidTr="006E4D2C">
        <w:tc>
          <w:tcPr>
            <w:tcW w:w="2392" w:type="dxa"/>
          </w:tcPr>
          <w:p w:rsidR="006E4D2C" w:rsidRPr="006E4D2C" w:rsidRDefault="006E4D2C" w:rsidP="00610A7D">
            <w:pPr>
              <w:pStyle w:val="a4"/>
              <w:jc w:val="both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Учебный год</w:t>
            </w:r>
          </w:p>
        </w:tc>
        <w:tc>
          <w:tcPr>
            <w:tcW w:w="2393" w:type="dxa"/>
          </w:tcPr>
          <w:p w:rsidR="006E4D2C" w:rsidRPr="006E4D2C" w:rsidRDefault="006E4D2C" w:rsidP="00610A7D">
            <w:pPr>
              <w:pStyle w:val="a4"/>
              <w:jc w:val="both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 xml:space="preserve"> Общее количество выпускников </w:t>
            </w:r>
          </w:p>
        </w:tc>
        <w:tc>
          <w:tcPr>
            <w:tcW w:w="2393" w:type="dxa"/>
          </w:tcPr>
          <w:p w:rsidR="006E4D2C" w:rsidRPr="006E4D2C" w:rsidRDefault="006E4D2C" w:rsidP="00610A7D">
            <w:pPr>
              <w:pStyle w:val="a4"/>
              <w:jc w:val="both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Количество выпускников, успешно прошедших ГИА</w:t>
            </w:r>
          </w:p>
        </w:tc>
        <w:tc>
          <w:tcPr>
            <w:tcW w:w="2393" w:type="dxa"/>
          </w:tcPr>
          <w:p w:rsidR="006E4D2C" w:rsidRPr="006E4D2C" w:rsidRDefault="006E4D2C" w:rsidP="00610A7D">
            <w:pPr>
              <w:pStyle w:val="a4"/>
              <w:jc w:val="both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 xml:space="preserve"> Процент выпускников, успешно прошедших ГИА</w:t>
            </w:r>
          </w:p>
        </w:tc>
      </w:tr>
      <w:tr w:rsidR="006E4D2C" w:rsidRPr="006E4D2C" w:rsidTr="006E4D2C">
        <w:tc>
          <w:tcPr>
            <w:tcW w:w="2392" w:type="dxa"/>
          </w:tcPr>
          <w:p w:rsidR="006E4D2C" w:rsidRPr="006E4D2C" w:rsidRDefault="006E4D2C" w:rsidP="00610A7D">
            <w:pPr>
              <w:pStyle w:val="a4"/>
              <w:jc w:val="both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 xml:space="preserve"> 2017-2018</w:t>
            </w:r>
          </w:p>
        </w:tc>
        <w:tc>
          <w:tcPr>
            <w:tcW w:w="2393" w:type="dxa"/>
          </w:tcPr>
          <w:p w:rsidR="006E4D2C" w:rsidRPr="006E4D2C" w:rsidRDefault="006E4D2C" w:rsidP="006E4D2C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95</w:t>
            </w:r>
          </w:p>
        </w:tc>
        <w:tc>
          <w:tcPr>
            <w:tcW w:w="2393" w:type="dxa"/>
          </w:tcPr>
          <w:p w:rsidR="006E4D2C" w:rsidRPr="006E4D2C" w:rsidRDefault="006E4D2C" w:rsidP="006E4D2C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93</w:t>
            </w:r>
          </w:p>
        </w:tc>
        <w:tc>
          <w:tcPr>
            <w:tcW w:w="2393" w:type="dxa"/>
          </w:tcPr>
          <w:p w:rsidR="006E4D2C" w:rsidRPr="006E4D2C" w:rsidRDefault="006E4D2C" w:rsidP="006E4D2C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97,89%</w:t>
            </w:r>
          </w:p>
        </w:tc>
      </w:tr>
      <w:tr w:rsidR="006E4D2C" w:rsidRPr="006E4D2C" w:rsidTr="006E4D2C">
        <w:tc>
          <w:tcPr>
            <w:tcW w:w="2392" w:type="dxa"/>
          </w:tcPr>
          <w:p w:rsidR="006E4D2C" w:rsidRPr="006E4D2C" w:rsidRDefault="006E4D2C" w:rsidP="00610A7D">
            <w:pPr>
              <w:pStyle w:val="a4"/>
              <w:jc w:val="both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 xml:space="preserve"> 2018-2019</w:t>
            </w:r>
          </w:p>
        </w:tc>
        <w:tc>
          <w:tcPr>
            <w:tcW w:w="2393" w:type="dxa"/>
          </w:tcPr>
          <w:p w:rsidR="006E4D2C" w:rsidRPr="006E4D2C" w:rsidRDefault="006E4D2C" w:rsidP="006E4D2C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2393" w:type="dxa"/>
          </w:tcPr>
          <w:p w:rsidR="006E4D2C" w:rsidRPr="006E4D2C" w:rsidRDefault="006E4D2C" w:rsidP="006E4D2C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2393" w:type="dxa"/>
          </w:tcPr>
          <w:p w:rsidR="006E4D2C" w:rsidRPr="006E4D2C" w:rsidRDefault="006E4D2C" w:rsidP="006E4D2C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100%</w:t>
            </w:r>
          </w:p>
        </w:tc>
      </w:tr>
      <w:tr w:rsidR="006E4D2C" w:rsidRPr="006E4D2C" w:rsidTr="006E4D2C">
        <w:tc>
          <w:tcPr>
            <w:tcW w:w="2392" w:type="dxa"/>
          </w:tcPr>
          <w:p w:rsidR="006E4D2C" w:rsidRPr="006E4D2C" w:rsidRDefault="006E4D2C" w:rsidP="00610A7D">
            <w:pPr>
              <w:pStyle w:val="a4"/>
              <w:jc w:val="both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 xml:space="preserve"> 2019-2020</w:t>
            </w:r>
          </w:p>
        </w:tc>
        <w:tc>
          <w:tcPr>
            <w:tcW w:w="2393" w:type="dxa"/>
          </w:tcPr>
          <w:p w:rsidR="006E4D2C" w:rsidRPr="006E4D2C" w:rsidRDefault="006E4D2C" w:rsidP="006E4D2C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87</w:t>
            </w:r>
          </w:p>
        </w:tc>
        <w:tc>
          <w:tcPr>
            <w:tcW w:w="2393" w:type="dxa"/>
          </w:tcPr>
          <w:p w:rsidR="006E4D2C" w:rsidRPr="006E4D2C" w:rsidRDefault="006E4D2C" w:rsidP="006E4D2C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87</w:t>
            </w:r>
          </w:p>
        </w:tc>
        <w:tc>
          <w:tcPr>
            <w:tcW w:w="2393" w:type="dxa"/>
          </w:tcPr>
          <w:p w:rsidR="006E4D2C" w:rsidRPr="006E4D2C" w:rsidRDefault="006E4D2C" w:rsidP="006E4D2C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100%</w:t>
            </w:r>
          </w:p>
        </w:tc>
      </w:tr>
      <w:tr w:rsidR="006E4D2C" w:rsidRPr="006E4D2C" w:rsidTr="006E4D2C">
        <w:tc>
          <w:tcPr>
            <w:tcW w:w="2392" w:type="dxa"/>
          </w:tcPr>
          <w:p w:rsidR="006E4D2C" w:rsidRPr="006E4D2C" w:rsidRDefault="006E4D2C" w:rsidP="00610A7D">
            <w:pPr>
              <w:pStyle w:val="a4"/>
              <w:jc w:val="both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 xml:space="preserve"> 2020-2021</w:t>
            </w:r>
          </w:p>
        </w:tc>
        <w:tc>
          <w:tcPr>
            <w:tcW w:w="2393" w:type="dxa"/>
          </w:tcPr>
          <w:p w:rsidR="006E4D2C" w:rsidRPr="006E4D2C" w:rsidRDefault="006E4D2C" w:rsidP="006E4D2C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77</w:t>
            </w:r>
          </w:p>
        </w:tc>
        <w:tc>
          <w:tcPr>
            <w:tcW w:w="2393" w:type="dxa"/>
          </w:tcPr>
          <w:p w:rsidR="006E4D2C" w:rsidRPr="006E4D2C" w:rsidRDefault="006E4D2C" w:rsidP="006E4D2C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76</w:t>
            </w:r>
          </w:p>
        </w:tc>
        <w:tc>
          <w:tcPr>
            <w:tcW w:w="2393" w:type="dxa"/>
          </w:tcPr>
          <w:p w:rsidR="006E4D2C" w:rsidRPr="006E4D2C" w:rsidRDefault="006E4D2C" w:rsidP="006E4D2C">
            <w:pPr>
              <w:pStyle w:val="a4"/>
              <w:jc w:val="center"/>
              <w:rPr>
                <w:rFonts w:ascii="Liberation Serif" w:hAnsi="Liberation Serif" w:cs="Liberation Serif"/>
              </w:rPr>
            </w:pPr>
            <w:r w:rsidRPr="006E4D2C">
              <w:rPr>
                <w:rFonts w:ascii="Liberation Serif" w:hAnsi="Liberation Serif" w:cs="Liberation Serif"/>
              </w:rPr>
              <w:t>98,70%</w:t>
            </w:r>
          </w:p>
        </w:tc>
      </w:tr>
    </w:tbl>
    <w:p w:rsidR="00BB6441" w:rsidRDefault="00BB6441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6441">
        <w:rPr>
          <w:rFonts w:ascii="Liberation Serif" w:hAnsi="Liberation Serif" w:cs="Liberation Serif"/>
          <w:sz w:val="28"/>
          <w:szCs w:val="28"/>
        </w:rPr>
        <w:t xml:space="preserve"> Общее число выпускников, успешно прошедших государственную итоговую аттестацию в 2021 году, составило 98,7%.</w:t>
      </w:r>
    </w:p>
    <w:p w:rsidR="00BB6441" w:rsidRDefault="00BB6441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6441">
        <w:rPr>
          <w:rFonts w:ascii="Liberation Serif" w:hAnsi="Liberation Serif" w:cs="Liberation Serif"/>
          <w:sz w:val="28"/>
          <w:szCs w:val="28"/>
        </w:rPr>
        <w:t xml:space="preserve"> Государственную итоговую аттестацию не прошёл 1 выпускник – участник ГИА в форме ГВЭ-2021.</w:t>
      </w:r>
    </w:p>
    <w:p w:rsidR="006E4D2C" w:rsidRDefault="00BB6441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6441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BB6441">
        <w:rPr>
          <w:rFonts w:ascii="Liberation Serif" w:hAnsi="Liberation Serif" w:cs="Liberation Serif"/>
          <w:sz w:val="28"/>
          <w:szCs w:val="28"/>
        </w:rPr>
        <w:t xml:space="preserve">Показатель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BB6441">
        <w:rPr>
          <w:rFonts w:ascii="Liberation Serif" w:hAnsi="Liberation Serif" w:cs="Liberation Serif"/>
          <w:sz w:val="28"/>
          <w:szCs w:val="28"/>
        </w:rPr>
        <w:t>Доля выпускников государственных (муниципальных) общеобразовательных организаций, не сдавших единый государственный экзамен, в общей численности выпускников государственных (муниципальных) общеобразовательных организаций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Pr="00BB6441">
        <w:rPr>
          <w:rFonts w:ascii="Liberation Serif" w:hAnsi="Liberation Serif" w:cs="Liberation Serif"/>
          <w:sz w:val="28"/>
          <w:szCs w:val="28"/>
        </w:rPr>
        <w:t xml:space="preserve"> - 0 %. В 2021 году из 77 выпускников на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BB6441">
        <w:rPr>
          <w:rFonts w:ascii="Liberation Serif" w:hAnsi="Liberation Serif" w:cs="Liberation Serif"/>
          <w:sz w:val="28"/>
          <w:szCs w:val="28"/>
        </w:rPr>
        <w:t>4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Pr="00BB6441">
        <w:rPr>
          <w:rFonts w:ascii="Liberation Serif" w:hAnsi="Liberation Serif" w:cs="Liberation Serif"/>
          <w:sz w:val="28"/>
          <w:szCs w:val="28"/>
        </w:rPr>
        <w:t xml:space="preserve"> и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BB6441">
        <w:rPr>
          <w:rFonts w:ascii="Liberation Serif" w:hAnsi="Liberation Serif" w:cs="Liberation Serif"/>
          <w:sz w:val="28"/>
          <w:szCs w:val="28"/>
        </w:rPr>
        <w:t>5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Pr="00BB6441">
        <w:rPr>
          <w:rFonts w:ascii="Liberation Serif" w:hAnsi="Liberation Serif" w:cs="Liberation Serif"/>
          <w:sz w:val="28"/>
          <w:szCs w:val="28"/>
        </w:rPr>
        <w:t xml:space="preserve"> основную образовательную программу среднего общего образования освоили 51 человек, что составило 66,2%. Из шести общеобразовательных организаций, в которых были выпускники 11 класса, в пяти – данный показатель превысил 50%, в</w:t>
      </w:r>
      <w:proofErr w:type="gramEnd"/>
      <w:r w:rsidRPr="00BB6441">
        <w:rPr>
          <w:rFonts w:ascii="Liberation Serif" w:hAnsi="Liberation Serif" w:cs="Liberation Serif"/>
          <w:sz w:val="28"/>
          <w:szCs w:val="28"/>
        </w:rPr>
        <w:t xml:space="preserve"> том числе: в </w:t>
      </w:r>
      <w:proofErr w:type="spellStart"/>
      <w:r w:rsidRPr="00BB6441">
        <w:rPr>
          <w:rFonts w:ascii="Liberation Serif" w:hAnsi="Liberation Serif" w:cs="Liberation Serif"/>
          <w:sz w:val="28"/>
          <w:szCs w:val="28"/>
        </w:rPr>
        <w:t>Косьинской</w:t>
      </w:r>
      <w:proofErr w:type="spellEnd"/>
      <w:r w:rsidRPr="00BB6441">
        <w:rPr>
          <w:rFonts w:ascii="Liberation Serif" w:hAnsi="Liberation Serif" w:cs="Liberation Serif"/>
          <w:sz w:val="28"/>
          <w:szCs w:val="28"/>
        </w:rPr>
        <w:t xml:space="preserve"> СОШ (2 чел. – 100%), СОШ №3 (17 чел. – 89,5 %), ИСОШ (11 чел. – 73,3%); НТГ (9 чел. – 69,2%) и СОШ №1 (7 чел. – 53,8%). </w:t>
      </w:r>
    </w:p>
    <w:p w:rsidR="00C57AF3" w:rsidRPr="00E62DAE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proofErr w:type="gramStart"/>
      <w:r w:rsidRPr="00E62DAE">
        <w:rPr>
          <w:rFonts w:ascii="Liberation Serif" w:hAnsi="Liberation Serif" w:cs="Liberation Serif"/>
          <w:b/>
          <w:i/>
          <w:sz w:val="28"/>
          <w:szCs w:val="28"/>
        </w:rPr>
        <w:t>Целью по достижению обучающимися планируемых предметных результатов освоения основной образовательной программы среднего общего образования является сохранение и увеличение доли обучающихся, успешно прошедших государственную итоговую аттестацию в 11 классе и получивших аттестат о среднем общем образовании.</w:t>
      </w:r>
      <w:proofErr w:type="gramEnd"/>
    </w:p>
    <w:p w:rsidR="00E62DAE" w:rsidRDefault="00E62DAE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62DAE" w:rsidRPr="00E62DAE" w:rsidRDefault="00C57AF3" w:rsidP="00E62DAE">
      <w:pPr>
        <w:pStyle w:val="a4"/>
        <w:numPr>
          <w:ilvl w:val="0"/>
          <w:numId w:val="1"/>
        </w:num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62DAE">
        <w:rPr>
          <w:rFonts w:ascii="Liberation Serif" w:hAnsi="Liberation Serif" w:cs="Liberation Serif"/>
          <w:b/>
          <w:i/>
          <w:sz w:val="28"/>
          <w:szCs w:val="28"/>
        </w:rPr>
        <w:t xml:space="preserve">Цели по достижению </w:t>
      </w:r>
      <w:proofErr w:type="gramStart"/>
      <w:r w:rsidRPr="00E62DAE">
        <w:rPr>
          <w:rFonts w:ascii="Liberation Serif" w:hAnsi="Liberation Serif" w:cs="Liberation Serif"/>
          <w:b/>
          <w:i/>
          <w:sz w:val="28"/>
          <w:szCs w:val="28"/>
        </w:rPr>
        <w:t>обучающимися</w:t>
      </w:r>
      <w:proofErr w:type="gramEnd"/>
      <w:r w:rsidRPr="00E62DAE">
        <w:rPr>
          <w:rFonts w:ascii="Liberation Serif" w:hAnsi="Liberation Serif" w:cs="Liberation Serif"/>
          <w:b/>
          <w:i/>
          <w:sz w:val="28"/>
          <w:szCs w:val="28"/>
        </w:rPr>
        <w:t xml:space="preserve"> планируемых </w:t>
      </w:r>
      <w:proofErr w:type="spellStart"/>
      <w:r w:rsidRPr="00E62DAE">
        <w:rPr>
          <w:rFonts w:ascii="Liberation Serif" w:hAnsi="Liberation Serif" w:cs="Liberation Serif"/>
          <w:b/>
          <w:i/>
          <w:sz w:val="28"/>
          <w:szCs w:val="28"/>
        </w:rPr>
        <w:t>метапредметных</w:t>
      </w:r>
      <w:proofErr w:type="spellEnd"/>
      <w:r w:rsidRPr="00E62DAE">
        <w:rPr>
          <w:rFonts w:ascii="Liberation Serif" w:hAnsi="Liberation Serif" w:cs="Liberation Serif"/>
          <w:b/>
          <w:i/>
          <w:sz w:val="28"/>
          <w:szCs w:val="28"/>
        </w:rPr>
        <w:t xml:space="preserve"> результатов освоения основной </w:t>
      </w:r>
      <w:r w:rsidRPr="00E62DAE">
        <w:rPr>
          <w:rFonts w:ascii="Liberation Serif" w:hAnsi="Liberation Serif" w:cs="Liberation Serif"/>
          <w:b/>
          <w:i/>
          <w:sz w:val="28"/>
          <w:szCs w:val="28"/>
        </w:rPr>
        <w:lastRenderedPageBreak/>
        <w:t>образовательной программы начального общего образования, основного общего образования,</w:t>
      </w:r>
      <w:r w:rsidR="00E62DAE" w:rsidRPr="00E62DAE">
        <w:rPr>
          <w:rFonts w:ascii="Liberation Serif" w:hAnsi="Liberation Serif" w:cs="Liberation Serif"/>
          <w:b/>
          <w:i/>
          <w:sz w:val="28"/>
          <w:szCs w:val="28"/>
        </w:rPr>
        <w:t xml:space="preserve"> среднего общего </w:t>
      </w:r>
      <w:r w:rsidRPr="00E62DAE">
        <w:rPr>
          <w:rFonts w:ascii="Liberation Serif" w:hAnsi="Liberation Serif" w:cs="Liberation Serif"/>
          <w:b/>
          <w:i/>
          <w:sz w:val="28"/>
          <w:szCs w:val="28"/>
        </w:rPr>
        <w:t>образования</w:t>
      </w:r>
      <w:r w:rsidR="00E62DAE" w:rsidRPr="00E62DAE">
        <w:rPr>
          <w:rFonts w:ascii="Liberation Serif" w:hAnsi="Liberation Serif" w:cs="Liberation Serif"/>
          <w:b/>
          <w:i/>
          <w:sz w:val="28"/>
          <w:szCs w:val="28"/>
        </w:rPr>
        <w:t>.</w:t>
      </w:r>
    </w:p>
    <w:p w:rsidR="00E62DAE" w:rsidRDefault="00E62DAE" w:rsidP="00E62DA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7AF3" w:rsidRDefault="00C57AF3" w:rsidP="00E62DA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 xml:space="preserve">На текущий момент отсутствуют региональные оценочные процедуры, направленные на оценку планируемых </w:t>
      </w:r>
      <w:proofErr w:type="spellStart"/>
      <w:r w:rsidRPr="00C57AF3">
        <w:rPr>
          <w:rFonts w:ascii="Liberation Serif" w:hAnsi="Liberation Serif" w:cs="Liberation Serif"/>
          <w:sz w:val="28"/>
          <w:szCs w:val="28"/>
        </w:rPr>
        <w:t>метапредметных</w:t>
      </w:r>
      <w:proofErr w:type="spellEnd"/>
      <w:r w:rsidRPr="00C57AF3">
        <w:rPr>
          <w:rFonts w:ascii="Liberation Serif" w:hAnsi="Liberation Serif" w:cs="Liberation Serif"/>
          <w:sz w:val="28"/>
          <w:szCs w:val="28"/>
        </w:rPr>
        <w:t xml:space="preserve"> результатов освоения основной образовательной программы НОО, ООО, СОО. В связи с этим отсутствуют данные, характеризующие исходное состояние, базовое значение, необходимое для формулировки обоснованной цели по достижению </w:t>
      </w:r>
      <w:proofErr w:type="gramStart"/>
      <w:r w:rsidRPr="00C57AF3">
        <w:rPr>
          <w:rFonts w:ascii="Liberation Serif" w:hAnsi="Liberation Serif" w:cs="Liberation Serif"/>
          <w:sz w:val="28"/>
          <w:szCs w:val="28"/>
        </w:rPr>
        <w:t>обучающимися</w:t>
      </w:r>
      <w:proofErr w:type="gramEnd"/>
      <w:r w:rsidRPr="00C57AF3">
        <w:rPr>
          <w:rFonts w:ascii="Liberation Serif" w:hAnsi="Liberation Serif" w:cs="Liberation Serif"/>
          <w:sz w:val="28"/>
          <w:szCs w:val="28"/>
        </w:rPr>
        <w:t xml:space="preserve"> планируемых </w:t>
      </w:r>
      <w:proofErr w:type="spellStart"/>
      <w:r w:rsidRPr="00C57AF3">
        <w:rPr>
          <w:rFonts w:ascii="Liberation Serif" w:hAnsi="Liberation Serif" w:cs="Liberation Serif"/>
          <w:sz w:val="28"/>
          <w:szCs w:val="28"/>
        </w:rPr>
        <w:t>метапредметных</w:t>
      </w:r>
      <w:proofErr w:type="spellEnd"/>
      <w:r w:rsidRPr="00C57AF3">
        <w:rPr>
          <w:rFonts w:ascii="Liberation Serif" w:hAnsi="Liberation Serif" w:cs="Liberation Serif"/>
          <w:sz w:val="28"/>
          <w:szCs w:val="28"/>
        </w:rPr>
        <w:t xml:space="preserve"> результатов освоения основной образовательной программы начального общего образования, основного общего образования, среднего общего образования. </w:t>
      </w:r>
      <w:r w:rsidR="00E62DAE">
        <w:rPr>
          <w:rFonts w:ascii="Liberation Serif" w:hAnsi="Liberation Serif" w:cs="Liberation Serif"/>
          <w:sz w:val="28"/>
          <w:szCs w:val="28"/>
        </w:rPr>
        <w:t>Р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егиональной целью в сфере достижения обучающимися планируемых </w:t>
      </w:r>
      <w:proofErr w:type="spellStart"/>
      <w:r w:rsidRPr="00C57AF3">
        <w:rPr>
          <w:rFonts w:ascii="Liberation Serif" w:hAnsi="Liberation Serif" w:cs="Liberation Serif"/>
          <w:sz w:val="28"/>
          <w:szCs w:val="28"/>
        </w:rPr>
        <w:t>метапредметных</w:t>
      </w:r>
      <w:proofErr w:type="spellEnd"/>
      <w:r w:rsidRPr="00C57AF3">
        <w:rPr>
          <w:rFonts w:ascii="Liberation Serif" w:hAnsi="Liberation Serif" w:cs="Liberation Serif"/>
          <w:sz w:val="28"/>
          <w:szCs w:val="28"/>
        </w:rPr>
        <w:t xml:space="preserve"> результатов освоения НОО, ООО, СОО является разработка походов к анализу результатов внешних оценочных процедур (ВПР, ГИА) на предмет выявления </w:t>
      </w:r>
      <w:proofErr w:type="spellStart"/>
      <w:r w:rsidRPr="00C57AF3">
        <w:rPr>
          <w:rFonts w:ascii="Liberation Serif" w:hAnsi="Liberation Serif" w:cs="Liberation Serif"/>
          <w:sz w:val="28"/>
          <w:szCs w:val="28"/>
        </w:rPr>
        <w:t>сформированности</w:t>
      </w:r>
      <w:proofErr w:type="spellEnd"/>
      <w:r w:rsidRPr="00C57AF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C57AF3">
        <w:rPr>
          <w:rFonts w:ascii="Liberation Serif" w:hAnsi="Liberation Serif" w:cs="Liberation Serif"/>
          <w:sz w:val="28"/>
          <w:szCs w:val="28"/>
        </w:rPr>
        <w:t>метапредметных</w:t>
      </w:r>
      <w:proofErr w:type="spellEnd"/>
      <w:r w:rsidRPr="00C57AF3">
        <w:rPr>
          <w:rFonts w:ascii="Liberation Serif" w:hAnsi="Liberation Serif" w:cs="Liberation Serif"/>
          <w:sz w:val="28"/>
          <w:szCs w:val="28"/>
        </w:rPr>
        <w:t xml:space="preserve"> результатов.</w:t>
      </w:r>
    </w:p>
    <w:p w:rsidR="009F0CE1" w:rsidRPr="00C57AF3" w:rsidRDefault="009F0CE1" w:rsidP="00E62DA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Муниципальная</w:t>
      </w:r>
      <w:r w:rsidR="004C05B9">
        <w:rPr>
          <w:rFonts w:ascii="Liberation Serif" w:hAnsi="Liberation Serif" w:cs="Liberation Serif"/>
          <w:sz w:val="28"/>
          <w:szCs w:val="28"/>
        </w:rPr>
        <w:t xml:space="preserve"> и школьная</w:t>
      </w:r>
      <w:r>
        <w:rPr>
          <w:rFonts w:ascii="Liberation Serif" w:hAnsi="Liberation Serif" w:cs="Liberation Serif"/>
          <w:sz w:val="28"/>
          <w:szCs w:val="28"/>
        </w:rPr>
        <w:t xml:space="preserve"> цель:</w:t>
      </w:r>
      <w:r w:rsidRPr="009F0CE1">
        <w:rPr>
          <w:rFonts w:ascii="Liberation Serif" w:hAnsi="Liberation Serif" w:cs="Liberation Serif"/>
          <w:sz w:val="28"/>
          <w:szCs w:val="28"/>
        </w:rPr>
        <w:t xml:space="preserve"> достижение обучающимися планируемых результатов на уровне личностных, </w:t>
      </w:r>
      <w:proofErr w:type="spellStart"/>
      <w:r w:rsidRPr="009F0CE1">
        <w:rPr>
          <w:rFonts w:ascii="Liberation Serif" w:hAnsi="Liberation Serif" w:cs="Liberation Serif"/>
          <w:sz w:val="28"/>
          <w:szCs w:val="28"/>
        </w:rPr>
        <w:t>метапредметных</w:t>
      </w:r>
      <w:proofErr w:type="spellEnd"/>
      <w:r w:rsidRPr="009F0CE1">
        <w:rPr>
          <w:rFonts w:ascii="Liberation Serif" w:hAnsi="Liberation Serif" w:cs="Liberation Serif"/>
          <w:sz w:val="28"/>
          <w:szCs w:val="28"/>
        </w:rPr>
        <w:t xml:space="preserve"> и предметных результатов, зафиксированных в ООП НОО, ООП ООО, ООП СОО</w:t>
      </w:r>
      <w:r w:rsidRPr="009F0CE1">
        <w:t xml:space="preserve"> </w:t>
      </w:r>
      <w:r>
        <w:t xml:space="preserve">при </w:t>
      </w:r>
      <w:r w:rsidRPr="009F0CE1">
        <w:rPr>
          <w:rFonts w:ascii="Liberation Serif" w:hAnsi="Liberation Serif" w:cs="Liberation Serif"/>
          <w:sz w:val="28"/>
          <w:szCs w:val="28"/>
        </w:rPr>
        <w:t>реализации проектной и учебно-исследовательской деятельности</w:t>
      </w:r>
      <w:r>
        <w:rPr>
          <w:rFonts w:ascii="Liberation Serif" w:hAnsi="Liberation Serif" w:cs="Liberation Serif"/>
          <w:sz w:val="28"/>
          <w:szCs w:val="28"/>
        </w:rPr>
        <w:t xml:space="preserve"> в соответствии с ФГОС</w:t>
      </w:r>
      <w:r w:rsidRPr="009F0CE1">
        <w:rPr>
          <w:rFonts w:ascii="Liberation Serif" w:hAnsi="Liberation Serif" w:cs="Liberation Serif"/>
          <w:sz w:val="28"/>
          <w:szCs w:val="28"/>
        </w:rPr>
        <w:t>.</w:t>
      </w:r>
    </w:p>
    <w:p w:rsidR="00E62DAE" w:rsidRDefault="00E62DAE" w:rsidP="00C57AF3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C57AF3" w:rsidRDefault="00C57AF3" w:rsidP="00E62BFA">
      <w:pPr>
        <w:pStyle w:val="a4"/>
        <w:numPr>
          <w:ilvl w:val="0"/>
          <w:numId w:val="1"/>
        </w:num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62DAE">
        <w:rPr>
          <w:rFonts w:ascii="Liberation Serif" w:hAnsi="Liberation Serif" w:cs="Liberation Serif"/>
          <w:b/>
          <w:i/>
          <w:sz w:val="28"/>
          <w:szCs w:val="28"/>
        </w:rPr>
        <w:t>Цели по оценке функциональной грамотности</w:t>
      </w:r>
    </w:p>
    <w:p w:rsidR="00E62DAE" w:rsidRPr="00E62DAE" w:rsidRDefault="00E62DAE" w:rsidP="00C57AF3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C57AF3" w:rsidRP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 xml:space="preserve">На государственном уровне </w:t>
      </w:r>
      <w:r w:rsidR="00E62DAE">
        <w:rPr>
          <w:rFonts w:ascii="Liberation Serif" w:hAnsi="Liberation Serif" w:cs="Liberation Serif"/>
          <w:sz w:val="28"/>
          <w:szCs w:val="28"/>
        </w:rPr>
        <w:t>п</w:t>
      </w:r>
      <w:r w:rsidRPr="00C57AF3">
        <w:rPr>
          <w:rFonts w:ascii="Liberation Serif" w:hAnsi="Liberation Serif" w:cs="Liberation Serif"/>
          <w:sz w:val="28"/>
          <w:szCs w:val="28"/>
        </w:rPr>
        <w:t>роблемам грамотности уделяется значительное внимание, что находит отражение в соответствующих документах.</w:t>
      </w:r>
    </w:p>
    <w:p w:rsidR="00C57AF3" w:rsidRP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>Из Указа Президента Российской Федерации от 07.05.2018</w:t>
      </w:r>
      <w:r w:rsidR="00E62DAE">
        <w:rPr>
          <w:rFonts w:ascii="Liberation Serif" w:hAnsi="Liberation Serif" w:cs="Liberation Serif"/>
          <w:sz w:val="28"/>
          <w:szCs w:val="28"/>
        </w:rPr>
        <w:t xml:space="preserve"> 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№ 204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C57AF3">
        <w:rPr>
          <w:rFonts w:ascii="Liberation Serif" w:hAnsi="Liberation Serif" w:cs="Liberation Serif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: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C57AF3">
        <w:rPr>
          <w:rFonts w:ascii="Liberation Serif" w:hAnsi="Liberation Serif" w:cs="Liberation Serif"/>
          <w:sz w:val="28"/>
          <w:szCs w:val="28"/>
        </w:rPr>
        <w:t>При разработке национального проекта в сфере образования Правительству РФ необходимо обеспечить:</w:t>
      </w:r>
    </w:p>
    <w:p w:rsidR="00C57AF3" w:rsidRPr="00C57AF3" w:rsidRDefault="00C57AF3" w:rsidP="00E62DAE">
      <w:pPr>
        <w:pStyle w:val="a4"/>
        <w:numPr>
          <w:ilvl w:val="0"/>
          <w:numId w:val="2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>глобальную конкурентоспособность российского образования;</w:t>
      </w:r>
    </w:p>
    <w:p w:rsidR="00C57AF3" w:rsidRPr="00C57AF3" w:rsidRDefault="00C57AF3" w:rsidP="00E62DAE">
      <w:pPr>
        <w:pStyle w:val="a4"/>
        <w:numPr>
          <w:ilvl w:val="0"/>
          <w:numId w:val="2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>вхождение Российской Федерации в число 10 ведущих стран мира по</w:t>
      </w:r>
      <w:r w:rsidR="00E62DAE">
        <w:rPr>
          <w:rFonts w:ascii="Liberation Serif" w:hAnsi="Liberation Serif" w:cs="Liberation Serif"/>
          <w:sz w:val="28"/>
          <w:szCs w:val="28"/>
        </w:rPr>
        <w:t xml:space="preserve"> </w:t>
      </w:r>
      <w:r w:rsidRPr="00C57AF3">
        <w:rPr>
          <w:rFonts w:ascii="Liberation Serif" w:hAnsi="Liberation Serif" w:cs="Liberation Serif"/>
          <w:sz w:val="28"/>
          <w:szCs w:val="28"/>
        </w:rPr>
        <w:t>качеству общего образования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Pr="00C57AF3">
        <w:rPr>
          <w:rFonts w:ascii="Liberation Serif" w:hAnsi="Liberation Serif" w:cs="Liberation Serif"/>
          <w:sz w:val="28"/>
          <w:szCs w:val="28"/>
        </w:rPr>
        <w:t>.</w:t>
      </w:r>
    </w:p>
    <w:p w:rsidR="00C57AF3" w:rsidRP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AF3">
        <w:rPr>
          <w:rFonts w:ascii="Liberation Serif" w:hAnsi="Liberation Serif" w:cs="Liberation Serif"/>
          <w:sz w:val="28"/>
          <w:szCs w:val="28"/>
        </w:rPr>
        <w:t xml:space="preserve">Из государственной программы Российской Федерации от 26 декабря 2017 № 1642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C57AF3">
        <w:rPr>
          <w:rFonts w:ascii="Liberation Serif" w:hAnsi="Liberation Serif" w:cs="Liberation Serif"/>
          <w:sz w:val="28"/>
          <w:szCs w:val="28"/>
        </w:rPr>
        <w:t>Развитие образования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Pr="00C57AF3">
        <w:rPr>
          <w:rFonts w:ascii="Liberation Serif" w:hAnsi="Liberation Serif" w:cs="Liberation Serif"/>
          <w:sz w:val="28"/>
          <w:szCs w:val="28"/>
        </w:rPr>
        <w:t xml:space="preserve"> (2018-2025годы):</w:t>
      </w:r>
    </w:p>
    <w:p w:rsidR="00C57AF3" w:rsidRPr="00C57AF3" w:rsidRDefault="009A3514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C57AF3" w:rsidRPr="00C57AF3">
        <w:rPr>
          <w:rFonts w:ascii="Liberation Serif" w:hAnsi="Liberation Serif" w:cs="Liberation Serif"/>
          <w:sz w:val="28"/>
          <w:szCs w:val="28"/>
        </w:rPr>
        <w:t>...сохранение лидирующих позиций Российской Федерации в международном исследовании качества чтения и понимания текста (PIRLS), а также в международном исследовании качества математического и естественнонаучного образования (TIMSS); повышение позиций Российской Федерации в международной программе по оценке образовательных достижений учащихся (PIS</w:t>
      </w:r>
      <w:proofErr w:type="gramStart"/>
      <w:r w:rsidR="00C57AF3" w:rsidRPr="00C57AF3">
        <w:rPr>
          <w:rFonts w:ascii="Liberation Serif" w:hAnsi="Liberation Serif" w:cs="Liberation Serif"/>
          <w:sz w:val="28"/>
          <w:szCs w:val="28"/>
        </w:rPr>
        <w:t>А</w:t>
      </w:r>
      <w:proofErr w:type="gramEnd"/>
      <w:r w:rsidR="00C57AF3" w:rsidRPr="00C57AF3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C57AF3" w:rsidRPr="00C57AF3">
        <w:rPr>
          <w:rFonts w:ascii="Liberation Serif" w:hAnsi="Liberation Serif" w:cs="Liberation Serif"/>
          <w:sz w:val="28"/>
          <w:szCs w:val="28"/>
        </w:rPr>
        <w:t>.</w:t>
      </w:r>
    </w:p>
    <w:p w:rsidR="009F0CE1" w:rsidRDefault="00C57AF3" w:rsidP="00C57AF3">
      <w:pPr>
        <w:pStyle w:val="a4"/>
        <w:ind w:firstLine="709"/>
        <w:jc w:val="both"/>
      </w:pPr>
      <w:r w:rsidRPr="00C57AF3">
        <w:rPr>
          <w:rFonts w:ascii="Liberation Serif" w:hAnsi="Liberation Serif" w:cs="Liberation Serif"/>
          <w:sz w:val="28"/>
          <w:szCs w:val="28"/>
        </w:rPr>
        <w:t xml:space="preserve">Национальные исследования по оценке качества образования фиксируют снижение образовательных результатов обучающихся при переходе из начальной школы в </w:t>
      </w:r>
      <w:proofErr w:type="gramStart"/>
      <w:r w:rsidRPr="00C57AF3">
        <w:rPr>
          <w:rFonts w:ascii="Liberation Serif" w:hAnsi="Liberation Serif" w:cs="Liberation Serif"/>
          <w:sz w:val="28"/>
          <w:szCs w:val="28"/>
        </w:rPr>
        <w:t>основную</w:t>
      </w:r>
      <w:proofErr w:type="gramEnd"/>
      <w:r w:rsidRPr="00C57AF3">
        <w:rPr>
          <w:rFonts w:ascii="Liberation Serif" w:hAnsi="Liberation Serif" w:cs="Liberation Serif"/>
          <w:sz w:val="28"/>
          <w:szCs w:val="28"/>
        </w:rPr>
        <w:t xml:space="preserve">. В связи с этим актуальным </w:t>
      </w:r>
      <w:r w:rsidRPr="00C57AF3">
        <w:rPr>
          <w:rFonts w:ascii="Liberation Serif" w:hAnsi="Liberation Serif" w:cs="Liberation Serif"/>
          <w:sz w:val="28"/>
          <w:szCs w:val="28"/>
        </w:rPr>
        <w:lastRenderedPageBreak/>
        <w:t>становится проведение оценочных процедур, направленных выявление причин снижения результатов.</w:t>
      </w:r>
      <w:r w:rsidR="00E62BFA" w:rsidRPr="00E62BFA">
        <w:t xml:space="preserve"> </w:t>
      </w:r>
    </w:p>
    <w:p w:rsidR="009F0CE1" w:rsidRPr="00BC175F" w:rsidRDefault="009F0CE1" w:rsidP="009F0CE1">
      <w:pPr>
        <w:pStyle w:val="7"/>
        <w:shd w:val="clear" w:color="auto" w:fill="auto"/>
        <w:spacing w:before="0" w:line="326" w:lineRule="exact"/>
        <w:ind w:left="20" w:right="20" w:firstLine="70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C175F">
        <w:rPr>
          <w:rFonts w:ascii="Liberation Serif" w:hAnsi="Liberation Serif" w:cs="Liberation Serif"/>
          <w:color w:val="auto"/>
          <w:sz w:val="28"/>
          <w:szCs w:val="28"/>
        </w:rPr>
        <w:t>Задания по функциональной грамотности вызывают существенные затруднения у учащихся общеобразовательных организаций Нижнетуринского городского округа. Об этом свидетельствуют следующие результаты:</w:t>
      </w:r>
    </w:p>
    <w:p w:rsidR="009F0CE1" w:rsidRPr="00BC175F" w:rsidRDefault="009F0CE1" w:rsidP="009F0CE1">
      <w:pPr>
        <w:pStyle w:val="7"/>
        <w:numPr>
          <w:ilvl w:val="0"/>
          <w:numId w:val="3"/>
        </w:numPr>
        <w:shd w:val="clear" w:color="auto" w:fill="auto"/>
        <w:tabs>
          <w:tab w:val="left" w:pos="966"/>
        </w:tabs>
        <w:spacing w:before="0"/>
        <w:ind w:left="20" w:right="20" w:firstLine="70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C175F">
        <w:rPr>
          <w:rFonts w:ascii="Liberation Serif" w:hAnsi="Liberation Serif" w:cs="Liberation Serif"/>
          <w:color w:val="auto"/>
          <w:sz w:val="28"/>
          <w:szCs w:val="28"/>
        </w:rPr>
        <w:t xml:space="preserve">наибольшее количество учащихся в 4 классах набрали 9-10 баллов, а в 8 классах – 12-13 баллов (обе моды соответствуют низкому уровню </w:t>
      </w:r>
      <w:proofErr w:type="spellStart"/>
      <w:r w:rsidRPr="00BC175F">
        <w:rPr>
          <w:rFonts w:ascii="Liberation Serif" w:hAnsi="Liberation Serif" w:cs="Liberation Serif"/>
          <w:color w:val="auto"/>
          <w:sz w:val="28"/>
          <w:szCs w:val="28"/>
        </w:rPr>
        <w:t>сформированности</w:t>
      </w:r>
      <w:proofErr w:type="spellEnd"/>
      <w:r w:rsidRPr="00BC175F">
        <w:rPr>
          <w:rFonts w:ascii="Liberation Serif" w:hAnsi="Liberation Serif" w:cs="Liberation Serif"/>
          <w:color w:val="auto"/>
          <w:sz w:val="28"/>
          <w:szCs w:val="28"/>
        </w:rPr>
        <w:t xml:space="preserve"> функциональной грамотности);</w:t>
      </w:r>
    </w:p>
    <w:p w:rsidR="009F0CE1" w:rsidRPr="00BC175F" w:rsidRDefault="009F0CE1" w:rsidP="009F0CE1">
      <w:pPr>
        <w:pStyle w:val="7"/>
        <w:numPr>
          <w:ilvl w:val="0"/>
          <w:numId w:val="3"/>
        </w:numPr>
        <w:shd w:val="clear" w:color="auto" w:fill="auto"/>
        <w:tabs>
          <w:tab w:val="left" w:pos="937"/>
        </w:tabs>
        <w:spacing w:before="0" w:line="322" w:lineRule="exact"/>
        <w:ind w:left="20" w:right="20" w:firstLine="70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C175F">
        <w:rPr>
          <w:rFonts w:ascii="Liberation Serif" w:hAnsi="Liberation Serif" w:cs="Liberation Serif"/>
          <w:color w:val="auto"/>
          <w:sz w:val="28"/>
          <w:szCs w:val="28"/>
        </w:rPr>
        <w:t xml:space="preserve">средний результат выполнения работы составил </w:t>
      </w:r>
      <w:r w:rsidRPr="00CD3FF2">
        <w:rPr>
          <w:rFonts w:ascii="Liberation Serif" w:hAnsi="Liberation Serif" w:cs="Liberation Serif"/>
          <w:b/>
          <w:color w:val="auto"/>
          <w:sz w:val="28"/>
          <w:szCs w:val="28"/>
        </w:rPr>
        <w:t>37,6%</w:t>
      </w:r>
      <w:r w:rsidRPr="00BC175F">
        <w:rPr>
          <w:rFonts w:ascii="Liberation Serif" w:hAnsi="Liberation Serif" w:cs="Liberation Serif"/>
          <w:color w:val="auto"/>
          <w:sz w:val="28"/>
          <w:szCs w:val="28"/>
        </w:rPr>
        <w:t xml:space="preserve"> в 4 классах и </w:t>
      </w:r>
      <w:r w:rsidRPr="00CD3FF2">
        <w:rPr>
          <w:rFonts w:ascii="Liberation Serif" w:hAnsi="Liberation Serif" w:cs="Liberation Serif"/>
          <w:b/>
          <w:color w:val="auto"/>
          <w:sz w:val="28"/>
          <w:szCs w:val="28"/>
        </w:rPr>
        <w:t>30,6%</w:t>
      </w:r>
      <w:r w:rsidRPr="00BC175F">
        <w:rPr>
          <w:rFonts w:ascii="Liberation Serif" w:hAnsi="Liberation Serif" w:cs="Liberation Serif"/>
          <w:color w:val="auto"/>
          <w:sz w:val="28"/>
          <w:szCs w:val="28"/>
        </w:rPr>
        <w:t xml:space="preserve"> в 8 классах (оба средних значения соответствуют низкому уровню </w:t>
      </w:r>
      <w:proofErr w:type="spellStart"/>
      <w:r w:rsidRPr="00BC175F">
        <w:rPr>
          <w:rFonts w:ascii="Liberation Serif" w:hAnsi="Liberation Serif" w:cs="Liberation Serif"/>
          <w:color w:val="auto"/>
          <w:sz w:val="28"/>
          <w:szCs w:val="28"/>
        </w:rPr>
        <w:t>сформированности</w:t>
      </w:r>
      <w:proofErr w:type="spellEnd"/>
      <w:r w:rsidRPr="00BC175F">
        <w:rPr>
          <w:rFonts w:ascii="Liberation Serif" w:hAnsi="Liberation Serif" w:cs="Liberation Serif"/>
          <w:color w:val="auto"/>
          <w:sz w:val="28"/>
          <w:szCs w:val="28"/>
        </w:rPr>
        <w:t xml:space="preserve"> функциональной грамотности);</w:t>
      </w:r>
    </w:p>
    <w:p w:rsidR="009F0CE1" w:rsidRPr="00BC175F" w:rsidRDefault="009F0CE1" w:rsidP="009F0CE1">
      <w:pPr>
        <w:pStyle w:val="7"/>
        <w:numPr>
          <w:ilvl w:val="0"/>
          <w:numId w:val="3"/>
        </w:numPr>
        <w:shd w:val="clear" w:color="auto" w:fill="auto"/>
        <w:tabs>
          <w:tab w:val="left" w:pos="908"/>
        </w:tabs>
        <w:spacing w:before="0" w:line="322" w:lineRule="exact"/>
        <w:ind w:left="20" w:right="20" w:firstLine="70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C175F">
        <w:rPr>
          <w:rFonts w:ascii="Liberation Serif" w:hAnsi="Liberation Serif" w:cs="Liberation Serif"/>
          <w:color w:val="auto"/>
          <w:sz w:val="28"/>
          <w:szCs w:val="28"/>
        </w:rPr>
        <w:t>значение медианы в обоих случаях (в 4 классе - 14,9 баллов, в 8 классе - 12,0 балла) соответствует низкому уровню функциональной грамотности.</w:t>
      </w:r>
    </w:p>
    <w:p w:rsidR="009F0CE1" w:rsidRPr="00BC175F" w:rsidRDefault="009F0CE1" w:rsidP="009F0CE1">
      <w:pPr>
        <w:pStyle w:val="7"/>
        <w:shd w:val="clear" w:color="auto" w:fill="auto"/>
        <w:spacing w:before="0" w:after="244" w:line="322" w:lineRule="exact"/>
        <w:ind w:left="20" w:right="20" w:firstLine="70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C175F">
        <w:rPr>
          <w:rFonts w:ascii="Liberation Serif" w:hAnsi="Liberation Serif" w:cs="Liberation Serif"/>
          <w:color w:val="auto"/>
          <w:sz w:val="28"/>
          <w:szCs w:val="28"/>
        </w:rPr>
        <w:t>Визуально в обоих распределениях наблюдается правый скос, что свидетельствует о большом количестве результатов в левой части гистограммы, то есть в области низких результатов.</w:t>
      </w:r>
    </w:p>
    <w:p w:rsidR="009F0CE1" w:rsidRPr="00BC175F" w:rsidRDefault="009F0CE1" w:rsidP="009F0CE1">
      <w:pPr>
        <w:pStyle w:val="7"/>
        <w:shd w:val="clear" w:color="auto" w:fill="auto"/>
        <w:spacing w:before="0"/>
        <w:ind w:left="20" w:right="20" w:firstLine="70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C175F">
        <w:rPr>
          <w:rFonts w:ascii="Liberation Serif" w:hAnsi="Liberation Serif" w:cs="Liberation Serif"/>
          <w:color w:val="auto"/>
          <w:sz w:val="28"/>
          <w:szCs w:val="28"/>
        </w:rPr>
        <w:t xml:space="preserve">В среднем учащиеся 4 и 8 классов выполнили </w:t>
      </w:r>
      <w:proofErr w:type="gramStart"/>
      <w:r w:rsidRPr="00BC175F">
        <w:rPr>
          <w:rFonts w:ascii="Liberation Serif" w:hAnsi="Liberation Serif" w:cs="Liberation Serif"/>
          <w:color w:val="auto"/>
          <w:sz w:val="28"/>
          <w:szCs w:val="28"/>
        </w:rPr>
        <w:t>верно</w:t>
      </w:r>
      <w:proofErr w:type="gramEnd"/>
      <w:r w:rsidRPr="00BC175F">
        <w:rPr>
          <w:rFonts w:ascii="Liberation Serif" w:hAnsi="Liberation Serif" w:cs="Liberation Serif"/>
          <w:color w:val="auto"/>
          <w:sz w:val="28"/>
          <w:szCs w:val="28"/>
        </w:rPr>
        <w:t xml:space="preserve"> порядка трети заданий диагностической работы.</w:t>
      </w:r>
    </w:p>
    <w:p w:rsidR="009F0CE1" w:rsidRDefault="009F0CE1" w:rsidP="009F0CE1">
      <w:pPr>
        <w:pStyle w:val="7"/>
        <w:shd w:val="clear" w:color="auto" w:fill="auto"/>
        <w:spacing w:before="0" w:line="322" w:lineRule="exact"/>
        <w:ind w:left="20" w:right="20" w:firstLine="70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C175F">
        <w:rPr>
          <w:rFonts w:ascii="Liberation Serif" w:hAnsi="Liberation Serif" w:cs="Liberation Serif"/>
          <w:color w:val="auto"/>
          <w:sz w:val="28"/>
          <w:szCs w:val="28"/>
        </w:rPr>
        <w:t xml:space="preserve">Следует отметить, что 29,25% участников в 4 классах и 41,22% участников в 8 классах продемонстрировали уровень функциональной грамотности ниже среднего. При этом лишь 0,68% участников в 4 классах и 0% участников в 8 классах продемонстрировали высокий уровень функциональной грамотности, а 20,41% участников в 4 классах и 20,41% участников в 8 классах продемонстрировали недостаточный уровень, то есть функциональную неграмотность. </w:t>
      </w:r>
    </w:p>
    <w:p w:rsidR="009F0CE1" w:rsidRPr="00843C6E" w:rsidRDefault="009F0CE1" w:rsidP="009F0CE1">
      <w:pPr>
        <w:pStyle w:val="a4"/>
        <w:ind w:firstLine="709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843C6E">
        <w:rPr>
          <w:rFonts w:ascii="Liberation Serif" w:hAnsi="Liberation Serif" w:cs="Liberation Serif"/>
          <w:b/>
          <w:i/>
          <w:sz w:val="24"/>
          <w:szCs w:val="24"/>
        </w:rPr>
        <w:t>Соответствие количества первичных баллов уровням функциональной грамотности (4 класс)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F0CE1" w:rsidRPr="005F2177" w:rsidTr="009F0CE1">
        <w:trPr>
          <w:trHeight w:hRule="exact" w:val="896"/>
        </w:trPr>
        <w:tc>
          <w:tcPr>
            <w:tcW w:w="1250" w:type="pct"/>
            <w:shd w:val="clear" w:color="auto" w:fill="F2F2F2" w:themeFill="background1" w:themeFillShade="F2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D33E1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количество баллов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9F0CE1" w:rsidRPr="005F2177" w:rsidRDefault="009F0CE1" w:rsidP="00610A7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5F217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Уровень функциональной грамотности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D33E1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количество учащихся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D33E1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%</w:t>
            </w:r>
          </w:p>
        </w:tc>
      </w:tr>
      <w:tr w:rsidR="009F0CE1" w:rsidRPr="005F2177" w:rsidTr="009F0CE1">
        <w:trPr>
          <w:trHeight w:hRule="exact" w:val="288"/>
        </w:trPr>
        <w:tc>
          <w:tcPr>
            <w:tcW w:w="1250" w:type="pct"/>
          </w:tcPr>
          <w:p w:rsidR="009F0CE1" w:rsidRPr="009D33E1" w:rsidRDefault="009F0CE1" w:rsidP="00610A7D">
            <w:pPr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0-8 баллов</w:t>
            </w:r>
          </w:p>
        </w:tc>
        <w:tc>
          <w:tcPr>
            <w:tcW w:w="1250" w:type="pct"/>
            <w:shd w:val="clear" w:color="auto" w:fill="FF0000"/>
          </w:tcPr>
          <w:p w:rsidR="009F0CE1" w:rsidRPr="007F39D1" w:rsidRDefault="009F0CE1" w:rsidP="00610A7D">
            <w:pPr>
              <w:rPr>
                <w:rFonts w:ascii="Liberation Serif" w:hAnsi="Liberation Serif" w:cs="Liberation Serif"/>
                <w:b/>
                <w:color w:val="FFFFFF" w:themeColor="background1"/>
                <w:sz w:val="24"/>
                <w:szCs w:val="24"/>
              </w:rPr>
            </w:pPr>
            <w:r w:rsidRPr="007F39D1">
              <w:rPr>
                <w:rFonts w:ascii="Liberation Serif" w:hAnsi="Liberation Serif" w:cs="Liberation Serif"/>
                <w:b/>
                <w:color w:val="FFFFFF" w:themeColor="background1"/>
                <w:sz w:val="24"/>
                <w:szCs w:val="24"/>
              </w:rPr>
              <w:t>Недостаточный</w:t>
            </w:r>
          </w:p>
        </w:tc>
        <w:tc>
          <w:tcPr>
            <w:tcW w:w="1250" w:type="pct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250" w:type="pct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20,41</w:t>
            </w:r>
          </w:p>
        </w:tc>
      </w:tr>
      <w:tr w:rsidR="009F0CE1" w:rsidRPr="005F2177" w:rsidTr="009F0CE1">
        <w:trPr>
          <w:trHeight w:hRule="exact" w:val="283"/>
        </w:trPr>
        <w:tc>
          <w:tcPr>
            <w:tcW w:w="1250" w:type="pct"/>
          </w:tcPr>
          <w:p w:rsidR="009F0CE1" w:rsidRPr="009D33E1" w:rsidRDefault="009F0CE1" w:rsidP="00610A7D">
            <w:pPr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9-14 баллов</w:t>
            </w:r>
          </w:p>
        </w:tc>
        <w:tc>
          <w:tcPr>
            <w:tcW w:w="1250" w:type="pct"/>
            <w:shd w:val="clear" w:color="auto" w:fill="8DB3E2" w:themeFill="text2" w:themeFillTint="66"/>
          </w:tcPr>
          <w:p w:rsidR="009F0CE1" w:rsidRPr="007F39D1" w:rsidRDefault="009F0CE1" w:rsidP="00610A7D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F39D1">
              <w:rPr>
                <w:rFonts w:ascii="Liberation Serif" w:hAnsi="Liberation Serif" w:cs="Liberation Serif"/>
                <w:b/>
                <w:sz w:val="24"/>
                <w:szCs w:val="24"/>
              </w:rPr>
              <w:t>Низкий</w:t>
            </w:r>
          </w:p>
        </w:tc>
        <w:tc>
          <w:tcPr>
            <w:tcW w:w="1250" w:type="pct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43</w:t>
            </w:r>
          </w:p>
        </w:tc>
        <w:tc>
          <w:tcPr>
            <w:tcW w:w="1250" w:type="pct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29,25</w:t>
            </w:r>
          </w:p>
        </w:tc>
      </w:tr>
      <w:tr w:rsidR="009F0CE1" w:rsidRPr="005F2177" w:rsidTr="009F0CE1">
        <w:trPr>
          <w:trHeight w:hRule="exact" w:val="288"/>
        </w:trPr>
        <w:tc>
          <w:tcPr>
            <w:tcW w:w="1250" w:type="pct"/>
          </w:tcPr>
          <w:p w:rsidR="009F0CE1" w:rsidRPr="009D33E1" w:rsidRDefault="009F0CE1" w:rsidP="00610A7D">
            <w:pPr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15-22 балла</w:t>
            </w:r>
          </w:p>
        </w:tc>
        <w:tc>
          <w:tcPr>
            <w:tcW w:w="1250" w:type="pct"/>
            <w:shd w:val="clear" w:color="auto" w:fill="CCC0D9" w:themeFill="accent4" w:themeFillTint="66"/>
          </w:tcPr>
          <w:p w:rsidR="009F0CE1" w:rsidRPr="007F39D1" w:rsidRDefault="009F0CE1" w:rsidP="00610A7D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F39D1">
              <w:rPr>
                <w:rFonts w:ascii="Liberation Serif" w:hAnsi="Liberation Serif" w:cs="Liberation Serif"/>
                <w:b/>
                <w:sz w:val="24"/>
                <w:szCs w:val="24"/>
              </w:rPr>
              <w:t>Средний</w:t>
            </w:r>
          </w:p>
        </w:tc>
        <w:tc>
          <w:tcPr>
            <w:tcW w:w="1250" w:type="pct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44</w:t>
            </w:r>
          </w:p>
        </w:tc>
        <w:tc>
          <w:tcPr>
            <w:tcW w:w="1250" w:type="pct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29,93</w:t>
            </w:r>
          </w:p>
        </w:tc>
      </w:tr>
      <w:tr w:rsidR="009F0CE1" w:rsidRPr="005F2177" w:rsidTr="009F0CE1">
        <w:trPr>
          <w:trHeight w:hRule="exact" w:val="283"/>
        </w:trPr>
        <w:tc>
          <w:tcPr>
            <w:tcW w:w="1250" w:type="pct"/>
          </w:tcPr>
          <w:p w:rsidR="009F0CE1" w:rsidRPr="009D33E1" w:rsidRDefault="009F0CE1" w:rsidP="00610A7D">
            <w:pPr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23-31 балл</w:t>
            </w:r>
          </w:p>
        </w:tc>
        <w:tc>
          <w:tcPr>
            <w:tcW w:w="1250" w:type="pct"/>
            <w:shd w:val="clear" w:color="auto" w:fill="C2D69B" w:themeFill="accent3" w:themeFillTint="99"/>
          </w:tcPr>
          <w:p w:rsidR="009F0CE1" w:rsidRPr="007F39D1" w:rsidRDefault="009F0CE1" w:rsidP="00610A7D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F39D1">
              <w:rPr>
                <w:rFonts w:ascii="Liberation Serif" w:hAnsi="Liberation Serif" w:cs="Liberation Serif"/>
                <w:b/>
                <w:sz w:val="24"/>
                <w:szCs w:val="24"/>
              </w:rPr>
              <w:t>Повышенный</w:t>
            </w:r>
          </w:p>
        </w:tc>
        <w:tc>
          <w:tcPr>
            <w:tcW w:w="1250" w:type="pct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250" w:type="pct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19,73</w:t>
            </w:r>
          </w:p>
        </w:tc>
      </w:tr>
      <w:tr w:rsidR="009F0CE1" w:rsidRPr="005F2177" w:rsidTr="009F0CE1">
        <w:trPr>
          <w:trHeight w:hRule="exact" w:val="298"/>
        </w:trPr>
        <w:tc>
          <w:tcPr>
            <w:tcW w:w="1250" w:type="pct"/>
          </w:tcPr>
          <w:p w:rsidR="009F0CE1" w:rsidRPr="009D33E1" w:rsidRDefault="009F0CE1" w:rsidP="00610A7D">
            <w:pPr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32-41 балл</w:t>
            </w:r>
          </w:p>
        </w:tc>
        <w:tc>
          <w:tcPr>
            <w:tcW w:w="1250" w:type="pct"/>
            <w:shd w:val="clear" w:color="auto" w:fill="E36C0A" w:themeFill="accent6" w:themeFillShade="BF"/>
          </w:tcPr>
          <w:p w:rsidR="009F0CE1" w:rsidRPr="007F39D1" w:rsidRDefault="009F0CE1" w:rsidP="00610A7D">
            <w:pPr>
              <w:rPr>
                <w:rFonts w:ascii="Liberation Serif" w:hAnsi="Liberation Serif" w:cs="Liberation Serif"/>
                <w:b/>
                <w:color w:val="FFFFFF" w:themeColor="background1"/>
                <w:sz w:val="24"/>
                <w:szCs w:val="24"/>
              </w:rPr>
            </w:pPr>
            <w:r w:rsidRPr="007F39D1">
              <w:rPr>
                <w:rFonts w:ascii="Liberation Serif" w:hAnsi="Liberation Serif" w:cs="Liberation Serif"/>
                <w:b/>
                <w:color w:val="FFFFFF" w:themeColor="background1"/>
                <w:sz w:val="24"/>
                <w:szCs w:val="24"/>
              </w:rPr>
              <w:t>Высокий</w:t>
            </w:r>
          </w:p>
        </w:tc>
        <w:tc>
          <w:tcPr>
            <w:tcW w:w="1250" w:type="pct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50" w:type="pct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D33E1">
              <w:rPr>
                <w:rFonts w:ascii="Liberation Serif" w:hAnsi="Liberation Serif" w:cs="Liberation Serif"/>
              </w:rPr>
              <w:t>0,68</w:t>
            </w:r>
          </w:p>
        </w:tc>
      </w:tr>
    </w:tbl>
    <w:p w:rsidR="009F0CE1" w:rsidRDefault="009F0CE1" w:rsidP="009F0CE1">
      <w:pPr>
        <w:pStyle w:val="a4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9F0CE1" w:rsidRDefault="009F0CE1" w:rsidP="009F0CE1">
      <w:pPr>
        <w:pStyle w:val="a4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4D46D83D" wp14:editId="31E284FC">
            <wp:extent cx="5933023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CE1" w:rsidRPr="009F0CE1" w:rsidRDefault="009F0CE1" w:rsidP="009F0CE1">
      <w:pPr>
        <w:pStyle w:val="a4"/>
        <w:ind w:firstLine="709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9F0CE1">
        <w:rPr>
          <w:rFonts w:ascii="Liberation Serif" w:hAnsi="Liberation Serif" w:cs="Liberation Serif"/>
          <w:b/>
          <w:i/>
          <w:sz w:val="24"/>
          <w:szCs w:val="24"/>
        </w:rPr>
        <w:t>Соответствие количества первичных баллов уровням функциональной грамотности (8 класс)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F0CE1" w:rsidRPr="005F2177" w:rsidTr="00610A7D">
        <w:trPr>
          <w:trHeight w:hRule="exact" w:val="1013"/>
        </w:trPr>
        <w:tc>
          <w:tcPr>
            <w:tcW w:w="1249" w:type="pct"/>
            <w:shd w:val="clear" w:color="auto" w:fill="F2F2F2" w:themeFill="background1" w:themeFillShade="F2"/>
          </w:tcPr>
          <w:p w:rsidR="009F0CE1" w:rsidRPr="005F2177" w:rsidRDefault="009F0CE1" w:rsidP="00610A7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5F217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Количество первичных баллов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9F0CE1" w:rsidRPr="005F2177" w:rsidRDefault="009F0CE1" w:rsidP="00610A7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5F2177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Уровень функциональной грамотности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D33E1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количество учащихся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9F0CE1" w:rsidRPr="009D33E1" w:rsidRDefault="009F0CE1" w:rsidP="00610A7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D33E1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%</w:t>
            </w:r>
          </w:p>
        </w:tc>
      </w:tr>
      <w:tr w:rsidR="009F0CE1" w:rsidRPr="005F2177" w:rsidTr="00610A7D">
        <w:trPr>
          <w:trHeight w:hRule="exact" w:val="288"/>
        </w:trPr>
        <w:tc>
          <w:tcPr>
            <w:tcW w:w="1249" w:type="pct"/>
          </w:tcPr>
          <w:p w:rsidR="009F0CE1" w:rsidRPr="009F0CE1" w:rsidRDefault="009F0CE1" w:rsidP="00610A7D">
            <w:pPr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0-7 баллов</w:t>
            </w:r>
          </w:p>
        </w:tc>
        <w:tc>
          <w:tcPr>
            <w:tcW w:w="1250" w:type="pct"/>
            <w:shd w:val="clear" w:color="auto" w:fill="FF0000"/>
          </w:tcPr>
          <w:p w:rsidR="009F0CE1" w:rsidRPr="009F0CE1" w:rsidRDefault="009F0CE1" w:rsidP="00610A7D">
            <w:pPr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Недостаточный</w:t>
            </w:r>
          </w:p>
        </w:tc>
        <w:tc>
          <w:tcPr>
            <w:tcW w:w="1250" w:type="pct"/>
          </w:tcPr>
          <w:p w:rsidR="009F0CE1" w:rsidRPr="009F0C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250" w:type="pct"/>
          </w:tcPr>
          <w:p w:rsidR="009F0CE1" w:rsidRPr="009F0C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20,41</w:t>
            </w:r>
          </w:p>
        </w:tc>
      </w:tr>
      <w:tr w:rsidR="009F0CE1" w:rsidRPr="005F2177" w:rsidTr="00610A7D">
        <w:trPr>
          <w:trHeight w:hRule="exact" w:val="283"/>
        </w:trPr>
        <w:tc>
          <w:tcPr>
            <w:tcW w:w="1249" w:type="pct"/>
          </w:tcPr>
          <w:p w:rsidR="009F0CE1" w:rsidRPr="009F0CE1" w:rsidRDefault="009F0CE1" w:rsidP="00610A7D">
            <w:pPr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8-13 баллов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:rsidR="009F0CE1" w:rsidRPr="009F0CE1" w:rsidRDefault="009F0CE1" w:rsidP="00610A7D">
            <w:pPr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Низкий</w:t>
            </w:r>
          </w:p>
        </w:tc>
        <w:tc>
          <w:tcPr>
            <w:tcW w:w="1250" w:type="pct"/>
          </w:tcPr>
          <w:p w:rsidR="009F0CE1" w:rsidRPr="009F0C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101</w:t>
            </w:r>
          </w:p>
        </w:tc>
        <w:tc>
          <w:tcPr>
            <w:tcW w:w="1250" w:type="pct"/>
          </w:tcPr>
          <w:p w:rsidR="009F0CE1" w:rsidRPr="009F0C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41,22</w:t>
            </w:r>
          </w:p>
        </w:tc>
      </w:tr>
      <w:tr w:rsidR="009F0CE1" w:rsidRPr="005F2177" w:rsidTr="00610A7D">
        <w:trPr>
          <w:trHeight w:hRule="exact" w:val="288"/>
        </w:trPr>
        <w:tc>
          <w:tcPr>
            <w:tcW w:w="1249" w:type="pct"/>
          </w:tcPr>
          <w:p w:rsidR="009F0CE1" w:rsidRPr="009F0CE1" w:rsidRDefault="009F0CE1" w:rsidP="00610A7D">
            <w:pPr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14-21 балл</w:t>
            </w:r>
          </w:p>
        </w:tc>
        <w:tc>
          <w:tcPr>
            <w:tcW w:w="1250" w:type="pct"/>
            <w:shd w:val="clear" w:color="auto" w:fill="B2A1C7" w:themeFill="accent4" w:themeFillTint="99"/>
          </w:tcPr>
          <w:p w:rsidR="009F0CE1" w:rsidRPr="009F0CE1" w:rsidRDefault="009F0CE1" w:rsidP="00610A7D">
            <w:pPr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Средний</w:t>
            </w:r>
          </w:p>
        </w:tc>
        <w:tc>
          <w:tcPr>
            <w:tcW w:w="1250" w:type="pct"/>
          </w:tcPr>
          <w:p w:rsidR="009F0CE1" w:rsidRPr="009F0C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76</w:t>
            </w:r>
          </w:p>
        </w:tc>
        <w:tc>
          <w:tcPr>
            <w:tcW w:w="1250" w:type="pct"/>
          </w:tcPr>
          <w:p w:rsidR="009F0CE1" w:rsidRPr="009F0C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31,02</w:t>
            </w:r>
          </w:p>
        </w:tc>
      </w:tr>
      <w:tr w:rsidR="009F0CE1" w:rsidRPr="005F2177" w:rsidTr="00610A7D">
        <w:trPr>
          <w:trHeight w:hRule="exact" w:val="283"/>
        </w:trPr>
        <w:tc>
          <w:tcPr>
            <w:tcW w:w="1249" w:type="pct"/>
          </w:tcPr>
          <w:p w:rsidR="009F0CE1" w:rsidRPr="009F0CE1" w:rsidRDefault="009F0CE1" w:rsidP="00610A7D">
            <w:pPr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22-31 балл</w:t>
            </w:r>
          </w:p>
        </w:tc>
        <w:tc>
          <w:tcPr>
            <w:tcW w:w="1250" w:type="pct"/>
            <w:shd w:val="clear" w:color="auto" w:fill="C2D69B" w:themeFill="accent3" w:themeFillTint="99"/>
          </w:tcPr>
          <w:p w:rsidR="009F0CE1" w:rsidRPr="009F0CE1" w:rsidRDefault="009F0CE1" w:rsidP="00610A7D">
            <w:pPr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Повышенный</w:t>
            </w:r>
          </w:p>
        </w:tc>
        <w:tc>
          <w:tcPr>
            <w:tcW w:w="1250" w:type="pct"/>
          </w:tcPr>
          <w:p w:rsidR="009F0CE1" w:rsidRPr="009F0C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250" w:type="pct"/>
          </w:tcPr>
          <w:p w:rsidR="009F0CE1" w:rsidRPr="009F0C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7,35</w:t>
            </w:r>
          </w:p>
        </w:tc>
      </w:tr>
      <w:tr w:rsidR="009F0CE1" w:rsidRPr="005F2177" w:rsidTr="00610A7D">
        <w:trPr>
          <w:trHeight w:hRule="exact" w:val="298"/>
        </w:trPr>
        <w:tc>
          <w:tcPr>
            <w:tcW w:w="1249" w:type="pct"/>
          </w:tcPr>
          <w:p w:rsidR="009F0CE1" w:rsidRPr="009F0CE1" w:rsidRDefault="009F0CE1" w:rsidP="00610A7D">
            <w:pPr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32-39 баллов</w:t>
            </w:r>
          </w:p>
        </w:tc>
        <w:tc>
          <w:tcPr>
            <w:tcW w:w="1250" w:type="pct"/>
            <w:shd w:val="clear" w:color="auto" w:fill="E36C0A" w:themeFill="accent6" w:themeFillShade="BF"/>
          </w:tcPr>
          <w:p w:rsidR="009F0CE1" w:rsidRPr="009F0CE1" w:rsidRDefault="009F0CE1" w:rsidP="00610A7D">
            <w:pPr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Высокий</w:t>
            </w:r>
          </w:p>
        </w:tc>
        <w:tc>
          <w:tcPr>
            <w:tcW w:w="1250" w:type="pct"/>
          </w:tcPr>
          <w:p w:rsidR="009F0CE1" w:rsidRPr="009F0C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50" w:type="pct"/>
          </w:tcPr>
          <w:p w:rsidR="009F0CE1" w:rsidRPr="009F0CE1" w:rsidRDefault="009F0CE1" w:rsidP="00610A7D">
            <w:pPr>
              <w:jc w:val="center"/>
              <w:rPr>
                <w:rFonts w:ascii="Liberation Serif" w:hAnsi="Liberation Serif" w:cs="Liberation Serif"/>
              </w:rPr>
            </w:pPr>
            <w:r w:rsidRPr="009F0CE1">
              <w:rPr>
                <w:rFonts w:ascii="Liberation Serif" w:hAnsi="Liberation Serif" w:cs="Liberation Serif"/>
              </w:rPr>
              <w:t>0,00</w:t>
            </w:r>
          </w:p>
        </w:tc>
      </w:tr>
    </w:tbl>
    <w:p w:rsidR="009F0CE1" w:rsidRDefault="009F0CE1" w:rsidP="009F0CE1">
      <w:pPr>
        <w:pStyle w:val="a4"/>
        <w:tabs>
          <w:tab w:val="left" w:pos="300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9F0CE1" w:rsidRDefault="009F0CE1" w:rsidP="009F0CE1">
      <w:pPr>
        <w:pStyle w:val="a4"/>
        <w:tabs>
          <w:tab w:val="left" w:pos="300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A1495CE" wp14:editId="62C3ED01">
            <wp:extent cx="5940425" cy="2379809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CE1" w:rsidRDefault="009F0CE1" w:rsidP="009F0CE1">
      <w:pPr>
        <w:pStyle w:val="a4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E62BFA" w:rsidRDefault="00E62BFA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BFA">
        <w:rPr>
          <w:rFonts w:ascii="Liberation Serif" w:hAnsi="Liberation Serif" w:cs="Liberation Serif"/>
          <w:sz w:val="28"/>
          <w:szCs w:val="28"/>
        </w:rPr>
        <w:tab/>
      </w:r>
    </w:p>
    <w:p w:rsidR="00C57AF3" w:rsidRPr="00E62BFA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62BFA">
        <w:rPr>
          <w:rFonts w:ascii="Liberation Serif" w:hAnsi="Liberation Serif" w:cs="Liberation Serif"/>
          <w:b/>
          <w:i/>
          <w:sz w:val="28"/>
          <w:szCs w:val="28"/>
        </w:rPr>
        <w:t xml:space="preserve">В </w:t>
      </w:r>
      <w:r w:rsidR="00E62DAE" w:rsidRPr="00E62BFA">
        <w:rPr>
          <w:rFonts w:ascii="Liberation Serif" w:hAnsi="Liberation Serif" w:cs="Liberation Serif"/>
          <w:b/>
          <w:i/>
          <w:sz w:val="28"/>
          <w:szCs w:val="28"/>
        </w:rPr>
        <w:t>НТГО</w:t>
      </w:r>
      <w:r w:rsidRPr="00E62BFA">
        <w:rPr>
          <w:rFonts w:ascii="Liberation Serif" w:hAnsi="Liberation Serif" w:cs="Liberation Serif"/>
          <w:b/>
          <w:i/>
          <w:sz w:val="28"/>
          <w:szCs w:val="28"/>
        </w:rPr>
        <w:t xml:space="preserve"> целью по оценке функциональной грамотности </w:t>
      </w:r>
      <w:r w:rsidR="00E62DAE" w:rsidRPr="00E62BFA">
        <w:rPr>
          <w:rFonts w:ascii="Liberation Serif" w:hAnsi="Liberation Serif" w:cs="Liberation Serif"/>
          <w:b/>
          <w:i/>
          <w:sz w:val="28"/>
          <w:szCs w:val="28"/>
        </w:rPr>
        <w:t xml:space="preserve">является проведение </w:t>
      </w:r>
      <w:r w:rsidRPr="00E62BFA">
        <w:rPr>
          <w:rFonts w:ascii="Liberation Serif" w:hAnsi="Liberation Serif" w:cs="Liberation Serif"/>
          <w:b/>
          <w:i/>
          <w:sz w:val="28"/>
          <w:szCs w:val="28"/>
        </w:rPr>
        <w:t xml:space="preserve">исследования </w:t>
      </w:r>
      <w:proofErr w:type="spellStart"/>
      <w:r w:rsidRPr="00E62BFA">
        <w:rPr>
          <w:rFonts w:ascii="Liberation Serif" w:hAnsi="Liberation Serif" w:cs="Liberation Serif"/>
          <w:b/>
          <w:i/>
          <w:sz w:val="28"/>
          <w:szCs w:val="28"/>
        </w:rPr>
        <w:t>сформированности</w:t>
      </w:r>
      <w:proofErr w:type="spellEnd"/>
      <w:r w:rsidRPr="00E62BFA">
        <w:rPr>
          <w:rFonts w:ascii="Liberation Serif" w:hAnsi="Liberation Serif" w:cs="Liberation Serif"/>
          <w:b/>
          <w:i/>
          <w:sz w:val="28"/>
          <w:szCs w:val="28"/>
        </w:rPr>
        <w:t xml:space="preserve"> функциональной грамотности обучающихся 4, 5, 8 классов общеобразовательных организаций.</w:t>
      </w:r>
      <w:r w:rsidR="00E62BFA" w:rsidRPr="00E62BFA">
        <w:rPr>
          <w:b/>
          <w:i/>
        </w:rPr>
        <w:t xml:space="preserve"> </w:t>
      </w:r>
      <w:r w:rsidR="00E62BFA" w:rsidRPr="00E62BFA">
        <w:rPr>
          <w:rFonts w:ascii="Liberation Serif" w:hAnsi="Liberation Serif" w:cs="Liberation Serif"/>
          <w:b/>
          <w:i/>
          <w:sz w:val="28"/>
          <w:szCs w:val="28"/>
        </w:rPr>
        <w:t xml:space="preserve">Выполнение приказа Управления образования администрации Нижнетуринского городского округа от 16.09.2021 № 164 </w:t>
      </w:r>
      <w:r w:rsidR="009A3514">
        <w:rPr>
          <w:rFonts w:ascii="Liberation Serif" w:hAnsi="Liberation Serif" w:cs="Liberation Serif"/>
          <w:b/>
          <w:i/>
          <w:sz w:val="28"/>
          <w:szCs w:val="28"/>
        </w:rPr>
        <w:t>«</w:t>
      </w:r>
      <w:r w:rsidR="00E62BFA" w:rsidRPr="00E62BFA">
        <w:rPr>
          <w:rFonts w:ascii="Liberation Serif" w:hAnsi="Liberation Serif" w:cs="Liberation Serif"/>
          <w:b/>
          <w:i/>
          <w:sz w:val="28"/>
          <w:szCs w:val="28"/>
        </w:rPr>
        <w:t>Об утверждении плана мероприятий по формированию и оценке функциональной грамотности обучающихся общеобразовательных организаций Нижнетуринского городского округа на 2021-2022 учебный год</w:t>
      </w:r>
      <w:r w:rsidR="009A3514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:rsidR="00E62BFA" w:rsidRPr="00C57AF3" w:rsidRDefault="00E62BFA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7AF3" w:rsidRDefault="00C57AF3" w:rsidP="00E62BFA">
      <w:pPr>
        <w:pStyle w:val="a4"/>
        <w:numPr>
          <w:ilvl w:val="0"/>
          <w:numId w:val="1"/>
        </w:num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62BFA">
        <w:rPr>
          <w:rFonts w:ascii="Liberation Serif" w:hAnsi="Liberation Serif" w:cs="Liberation Serif"/>
          <w:b/>
          <w:i/>
          <w:sz w:val="28"/>
          <w:szCs w:val="28"/>
        </w:rPr>
        <w:t xml:space="preserve">Цели по обеспечению </w:t>
      </w:r>
      <w:proofErr w:type="gramStart"/>
      <w:r w:rsidRPr="00E62BFA">
        <w:rPr>
          <w:rFonts w:ascii="Liberation Serif" w:hAnsi="Liberation Serif" w:cs="Liberation Serif"/>
          <w:b/>
          <w:i/>
          <w:sz w:val="28"/>
          <w:szCs w:val="28"/>
        </w:rPr>
        <w:t>объективности процедур оценки качества образования</w:t>
      </w:r>
      <w:proofErr w:type="gramEnd"/>
      <w:r w:rsidR="00E62DAE" w:rsidRPr="00E62BFA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E62BFA">
        <w:rPr>
          <w:rFonts w:ascii="Liberation Serif" w:hAnsi="Liberation Serif" w:cs="Liberation Serif"/>
          <w:b/>
          <w:i/>
          <w:sz w:val="28"/>
          <w:szCs w:val="28"/>
        </w:rPr>
        <w:t>и Всероссийской олимпиады школьников</w:t>
      </w:r>
    </w:p>
    <w:p w:rsidR="00E62BFA" w:rsidRPr="00E62BFA" w:rsidRDefault="00E62BFA" w:rsidP="00E62BFA">
      <w:pPr>
        <w:pStyle w:val="a4"/>
        <w:ind w:left="928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E62BFA" w:rsidRDefault="00E62BFA" w:rsidP="00E62BFA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2BFA">
        <w:rPr>
          <w:rFonts w:ascii="Liberation Serif" w:hAnsi="Liberation Serif" w:cs="Liberation Serif"/>
          <w:sz w:val="28"/>
          <w:szCs w:val="28"/>
        </w:rPr>
        <w:t>П</w:t>
      </w:r>
      <w:r w:rsidR="00C57AF3" w:rsidRPr="00E62BFA">
        <w:rPr>
          <w:rFonts w:ascii="Liberation Serif" w:hAnsi="Liberation Serif" w:cs="Liberation Serif"/>
          <w:sz w:val="28"/>
          <w:szCs w:val="28"/>
        </w:rPr>
        <w:t xml:space="preserve">ротоколом заседания рабочей группы по развитию региональной системы оценки качества образования и региональных механизмов управления качеством образования в Министерстве образования и молодежной политики Свердловской области от 29.06.2020 №1 утверждено положение о мониторинге региональных показателей системы объективности процедур оценки качества образования и олимпиад школьников в рамках реализации направления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="00C57AF3" w:rsidRPr="00E62BFA">
        <w:rPr>
          <w:rFonts w:ascii="Liberation Serif" w:hAnsi="Liberation Serif" w:cs="Liberation Serif"/>
          <w:sz w:val="28"/>
          <w:szCs w:val="28"/>
        </w:rPr>
        <w:t>Система объективности процедур оценки качества образования и олимпиад школьников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="00C57AF3" w:rsidRPr="00E62BFA">
        <w:rPr>
          <w:rFonts w:ascii="Liberation Serif" w:hAnsi="Liberation Serif" w:cs="Liberation Serif"/>
          <w:sz w:val="28"/>
          <w:szCs w:val="28"/>
        </w:rPr>
        <w:t xml:space="preserve"> Региональной системы оценки качества</w:t>
      </w:r>
      <w:proofErr w:type="gramEnd"/>
      <w:r w:rsidR="00C57AF3" w:rsidRPr="00E62BFA">
        <w:rPr>
          <w:rFonts w:ascii="Liberation Serif" w:hAnsi="Liberation Serif" w:cs="Liberation Serif"/>
          <w:sz w:val="28"/>
          <w:szCs w:val="28"/>
        </w:rPr>
        <w:t xml:space="preserve"> образования в Свердловской области (далее - мониторинг). Также протоколом заседания рабочей группы по развитию региональной системы оценки качества образования и региональных механизмов управления качеством образования в Министерстве образования и молодежной политики Свердловской области от 29.06.2020 №1 утвержден комплекс мер по реализации </w:t>
      </w:r>
      <w:proofErr w:type="gramStart"/>
      <w:r w:rsidR="00C57AF3" w:rsidRPr="00E62BFA">
        <w:rPr>
          <w:rFonts w:ascii="Liberation Serif" w:hAnsi="Liberation Serif" w:cs="Liberation Serif"/>
          <w:sz w:val="28"/>
          <w:szCs w:val="28"/>
        </w:rPr>
        <w:t>системы объективности процедур оценки качества образования</w:t>
      </w:r>
      <w:proofErr w:type="gramEnd"/>
      <w:r w:rsidR="00C57AF3" w:rsidRPr="00E62BFA">
        <w:rPr>
          <w:rFonts w:ascii="Liberation Serif" w:hAnsi="Liberation Serif" w:cs="Liberation Serif"/>
          <w:sz w:val="28"/>
          <w:szCs w:val="28"/>
        </w:rPr>
        <w:t xml:space="preserve"> и олимпиад школьников (далее - комплекс мер). </w:t>
      </w:r>
      <w:r w:rsidRPr="00E62BFA">
        <w:rPr>
          <w:rFonts w:ascii="Liberation Serif" w:hAnsi="Liberation Serif" w:cs="Liberation Serif"/>
          <w:sz w:val="28"/>
          <w:szCs w:val="28"/>
        </w:rPr>
        <w:tab/>
      </w:r>
      <w:proofErr w:type="gramStart"/>
      <w:r>
        <w:rPr>
          <w:rFonts w:ascii="Liberation Serif" w:hAnsi="Liberation Serif" w:cs="Liberation Serif"/>
          <w:sz w:val="28"/>
          <w:szCs w:val="28"/>
        </w:rPr>
        <w:t>На муниципальном</w:t>
      </w:r>
      <w:r w:rsidR="004C05B9">
        <w:rPr>
          <w:rFonts w:ascii="Liberation Serif" w:hAnsi="Liberation Serif" w:cs="Liberation Serif"/>
          <w:sz w:val="28"/>
          <w:szCs w:val="28"/>
        </w:rPr>
        <w:t xml:space="preserve"> и школьном</w:t>
      </w:r>
      <w:r>
        <w:rPr>
          <w:rFonts w:ascii="Liberation Serif" w:hAnsi="Liberation Serif" w:cs="Liberation Serif"/>
          <w:sz w:val="28"/>
          <w:szCs w:val="28"/>
        </w:rPr>
        <w:t xml:space="preserve"> уровне выполняются п</w:t>
      </w:r>
      <w:r w:rsidRPr="00E62BFA">
        <w:rPr>
          <w:rFonts w:ascii="Liberation Serif" w:hAnsi="Liberation Serif" w:cs="Liberation Serif"/>
          <w:sz w:val="28"/>
          <w:szCs w:val="28"/>
        </w:rPr>
        <w:t>риказ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E62BFA">
        <w:rPr>
          <w:rFonts w:ascii="Liberation Serif" w:hAnsi="Liberation Serif" w:cs="Liberation Serif"/>
          <w:sz w:val="28"/>
          <w:szCs w:val="28"/>
        </w:rPr>
        <w:t xml:space="preserve"> Управления образования администрации Нижнетуринского городского округа от 30.12.2020 № 271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 w:rsidRPr="00E62BFA">
        <w:rPr>
          <w:rFonts w:ascii="Liberation Serif" w:hAnsi="Liberation Serif" w:cs="Liberation Serif"/>
          <w:sz w:val="28"/>
          <w:szCs w:val="28"/>
        </w:rPr>
        <w:t>Об утверждении Положения о мониторинге системы объективности процедур оценки качества образования и олимпиад школьников на территории Нижнетуринского городского округа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E62BFA">
        <w:rPr>
          <w:rFonts w:ascii="Liberation Serif" w:hAnsi="Liberation Serif" w:cs="Liberation Serif"/>
          <w:sz w:val="28"/>
          <w:szCs w:val="28"/>
        </w:rPr>
        <w:t xml:space="preserve">от 30.12.2020 № 269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E62BFA">
        <w:rPr>
          <w:rFonts w:ascii="Liberation Serif" w:hAnsi="Liberation Serif" w:cs="Liberation Serif"/>
          <w:sz w:val="28"/>
          <w:szCs w:val="28"/>
        </w:rPr>
        <w:t>Об утверждении Плана мероприятий по формированию позитивного отношения к объективности оценивания образовательных результатов в муниципальных общеобразовательных организациях, подведомственных Управлению образования администрации Нижнетуринского</w:t>
      </w:r>
      <w:proofErr w:type="gramEnd"/>
      <w:r w:rsidRPr="00E62BFA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E62BFA">
        <w:rPr>
          <w:rFonts w:ascii="Liberation Serif" w:hAnsi="Liberation Serif" w:cs="Liberation Serif"/>
          <w:sz w:val="28"/>
          <w:szCs w:val="28"/>
        </w:rPr>
        <w:t xml:space="preserve">от 30.12.2019 № 237 </w:t>
      </w:r>
      <w:r w:rsidR="009A3514">
        <w:rPr>
          <w:rFonts w:ascii="Liberation Serif" w:hAnsi="Liberation Serif" w:cs="Liberation Serif"/>
          <w:sz w:val="28"/>
          <w:szCs w:val="28"/>
        </w:rPr>
        <w:t>«</w:t>
      </w:r>
      <w:r w:rsidRPr="00E62BFA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proofErr w:type="gramStart"/>
      <w:r w:rsidRPr="00E62BFA">
        <w:rPr>
          <w:rFonts w:ascii="Liberation Serif" w:hAnsi="Liberation Serif" w:cs="Liberation Serif"/>
          <w:sz w:val="28"/>
          <w:szCs w:val="28"/>
        </w:rPr>
        <w:t>программы повышения объективности оценки образовательных результатов</w:t>
      </w:r>
      <w:proofErr w:type="gramEnd"/>
      <w:r w:rsidRPr="00E62BFA">
        <w:rPr>
          <w:rFonts w:ascii="Liberation Serif" w:hAnsi="Liberation Serif" w:cs="Liberation Serif"/>
          <w:sz w:val="28"/>
          <w:szCs w:val="28"/>
        </w:rPr>
        <w:t xml:space="preserve"> в образовательных организациях Нижнетуринского городского округа</w:t>
      </w:r>
      <w:r w:rsidR="009A3514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57AF3" w:rsidRPr="00E62BFA" w:rsidRDefault="00E62BFA" w:rsidP="00C57AF3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proofErr w:type="spellStart"/>
      <w:r w:rsidRPr="00E62BFA">
        <w:rPr>
          <w:rFonts w:ascii="Liberation Serif" w:hAnsi="Liberation Serif" w:cs="Liberation Serif"/>
          <w:b/>
          <w:i/>
          <w:sz w:val="28"/>
          <w:szCs w:val="28"/>
        </w:rPr>
        <w:t>Муниципаль</w:t>
      </w:r>
      <w:r w:rsidR="00C57AF3" w:rsidRPr="00E62BFA">
        <w:rPr>
          <w:rFonts w:ascii="Liberation Serif" w:hAnsi="Liberation Serif" w:cs="Liberation Serif"/>
          <w:b/>
          <w:i/>
          <w:sz w:val="28"/>
          <w:szCs w:val="28"/>
        </w:rPr>
        <w:t>льной</w:t>
      </w:r>
      <w:proofErr w:type="spellEnd"/>
      <w:r w:rsidR="004C05B9">
        <w:rPr>
          <w:rFonts w:ascii="Liberation Serif" w:hAnsi="Liberation Serif" w:cs="Liberation Serif"/>
          <w:b/>
          <w:i/>
          <w:sz w:val="28"/>
          <w:szCs w:val="28"/>
        </w:rPr>
        <w:t xml:space="preserve"> и школьной </w:t>
      </w:r>
      <w:r w:rsidR="00C57AF3" w:rsidRPr="00E62BFA">
        <w:rPr>
          <w:rFonts w:ascii="Liberation Serif" w:hAnsi="Liberation Serif" w:cs="Liberation Serif"/>
          <w:b/>
          <w:i/>
          <w:sz w:val="28"/>
          <w:szCs w:val="28"/>
        </w:rPr>
        <w:t xml:space="preserve"> целью по обеспечению </w:t>
      </w:r>
      <w:proofErr w:type="gramStart"/>
      <w:r w:rsidR="00C57AF3" w:rsidRPr="00E62BFA">
        <w:rPr>
          <w:rFonts w:ascii="Liberation Serif" w:hAnsi="Liberation Serif" w:cs="Liberation Serif"/>
          <w:b/>
          <w:i/>
          <w:sz w:val="28"/>
          <w:szCs w:val="28"/>
        </w:rPr>
        <w:t>объективности процедур оценки качества образования</w:t>
      </w:r>
      <w:proofErr w:type="gramEnd"/>
      <w:r w:rsidR="00C57AF3" w:rsidRPr="00E62BFA">
        <w:rPr>
          <w:rFonts w:ascii="Liberation Serif" w:hAnsi="Liberation Serif" w:cs="Liberation Serif"/>
          <w:b/>
          <w:i/>
          <w:sz w:val="28"/>
          <w:szCs w:val="28"/>
        </w:rPr>
        <w:t xml:space="preserve"> и Всероссийской олимпиады школьников в 2021 году является определение </w:t>
      </w:r>
      <w:r w:rsidR="009A3514">
        <w:rPr>
          <w:rFonts w:ascii="Liberation Serif" w:hAnsi="Liberation Serif" w:cs="Liberation Serif"/>
          <w:b/>
          <w:i/>
          <w:sz w:val="28"/>
          <w:szCs w:val="28"/>
        </w:rPr>
        <w:t>«</w:t>
      </w:r>
      <w:r w:rsidR="00C57AF3" w:rsidRPr="00E62BFA">
        <w:rPr>
          <w:rFonts w:ascii="Liberation Serif" w:hAnsi="Liberation Serif" w:cs="Liberation Serif"/>
          <w:b/>
          <w:i/>
          <w:sz w:val="28"/>
          <w:szCs w:val="28"/>
        </w:rPr>
        <w:t>сильных</w:t>
      </w:r>
      <w:r w:rsidR="009A3514">
        <w:rPr>
          <w:rFonts w:ascii="Liberation Serif" w:hAnsi="Liberation Serif" w:cs="Liberation Serif"/>
          <w:b/>
          <w:i/>
          <w:sz w:val="28"/>
          <w:szCs w:val="28"/>
        </w:rPr>
        <w:t>»</w:t>
      </w:r>
      <w:r w:rsidR="00C57AF3" w:rsidRPr="00E62BFA">
        <w:rPr>
          <w:rFonts w:ascii="Liberation Serif" w:hAnsi="Liberation Serif" w:cs="Liberation Serif"/>
          <w:b/>
          <w:i/>
          <w:sz w:val="28"/>
          <w:szCs w:val="28"/>
        </w:rPr>
        <w:t xml:space="preserve"> и </w:t>
      </w:r>
      <w:r w:rsidR="009A3514">
        <w:rPr>
          <w:rFonts w:ascii="Liberation Serif" w:hAnsi="Liberation Serif" w:cs="Liberation Serif"/>
          <w:b/>
          <w:i/>
          <w:sz w:val="28"/>
          <w:szCs w:val="28"/>
        </w:rPr>
        <w:t>«</w:t>
      </w:r>
      <w:r w:rsidR="00C57AF3" w:rsidRPr="00E62BFA">
        <w:rPr>
          <w:rFonts w:ascii="Liberation Serif" w:hAnsi="Liberation Serif" w:cs="Liberation Serif"/>
          <w:b/>
          <w:i/>
          <w:sz w:val="28"/>
          <w:szCs w:val="28"/>
        </w:rPr>
        <w:t>слабых</w:t>
      </w:r>
      <w:r w:rsidR="009A3514">
        <w:rPr>
          <w:rFonts w:ascii="Liberation Serif" w:hAnsi="Liberation Serif" w:cs="Liberation Serif"/>
          <w:b/>
          <w:i/>
          <w:sz w:val="28"/>
          <w:szCs w:val="28"/>
        </w:rPr>
        <w:t>»</w:t>
      </w:r>
      <w:r w:rsidR="00C57AF3" w:rsidRPr="00E62BFA">
        <w:rPr>
          <w:rFonts w:ascii="Liberation Serif" w:hAnsi="Liberation Serif" w:cs="Liberation Serif"/>
          <w:b/>
          <w:i/>
          <w:sz w:val="28"/>
          <w:szCs w:val="28"/>
        </w:rPr>
        <w:t xml:space="preserve"> направлений деятельности в сфере обеспечения объективности процедур оценки качества образования и олимпиад на основе данных проведенного мониторинга, а также реализация комплекса мер.</w:t>
      </w:r>
    </w:p>
    <w:p w:rsidR="00E62BFA" w:rsidRPr="00C57AF3" w:rsidRDefault="00E62BFA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7AF3" w:rsidRDefault="00C57AF3" w:rsidP="00E62BFA">
      <w:pPr>
        <w:pStyle w:val="a4"/>
        <w:numPr>
          <w:ilvl w:val="0"/>
          <w:numId w:val="1"/>
        </w:numPr>
        <w:jc w:val="both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E62DAE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Цели по повышению уровня образовательных результатов в регионе на основе </w:t>
      </w:r>
      <w:proofErr w:type="gramStart"/>
      <w:r w:rsidRPr="00E62DAE">
        <w:rPr>
          <w:rFonts w:ascii="Liberation Serif" w:hAnsi="Liberation Serif" w:cs="Liberation Serif"/>
          <w:b/>
          <w:i/>
          <w:color w:val="000000"/>
          <w:sz w:val="28"/>
          <w:szCs w:val="28"/>
        </w:rPr>
        <w:t>анализа результатов Национальных исследований качества образования</w:t>
      </w:r>
      <w:proofErr w:type="gramEnd"/>
      <w:r w:rsidRPr="00E62DAE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и международных сопоставительных исследований в сфере</w:t>
      </w:r>
      <w:r w:rsidR="00E62DAE" w:rsidRPr="00E62DAE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Pr="00E62DAE">
        <w:rPr>
          <w:rFonts w:ascii="Liberation Serif" w:hAnsi="Liberation Serif" w:cs="Liberation Serif"/>
          <w:b/>
          <w:i/>
          <w:color w:val="000000"/>
          <w:sz w:val="28"/>
          <w:szCs w:val="28"/>
        </w:rPr>
        <w:t>образования.</w:t>
      </w:r>
    </w:p>
    <w:p w:rsidR="00C57AF3" w:rsidRPr="00C57AF3" w:rsidRDefault="009F0CE1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- </w:t>
      </w:r>
      <w:r w:rsidR="00C57AF3" w:rsidRPr="00C57AF3">
        <w:rPr>
          <w:rFonts w:ascii="Liberation Serif" w:hAnsi="Liberation Serif" w:cs="Liberation Serif"/>
          <w:color w:val="000000"/>
          <w:sz w:val="28"/>
          <w:szCs w:val="28"/>
        </w:rPr>
        <w:t>повышени</w:t>
      </w:r>
      <w:r w:rsidR="00E62DAE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C57AF3" w:rsidRPr="00C57AF3">
        <w:rPr>
          <w:rFonts w:ascii="Liberation Serif" w:hAnsi="Liberation Serif" w:cs="Liberation Serif"/>
          <w:color w:val="000000"/>
          <w:sz w:val="28"/>
          <w:szCs w:val="28"/>
        </w:rPr>
        <w:t xml:space="preserve"> уровня образовательных результатов на основе </w:t>
      </w:r>
      <w:proofErr w:type="gramStart"/>
      <w:r w:rsidR="00C57AF3" w:rsidRPr="00C57AF3">
        <w:rPr>
          <w:rFonts w:ascii="Liberation Serif" w:hAnsi="Liberation Serif" w:cs="Liberation Serif"/>
          <w:color w:val="000000"/>
          <w:sz w:val="28"/>
          <w:szCs w:val="28"/>
        </w:rPr>
        <w:t>анализа результатов Национальных исследований качества образования</w:t>
      </w:r>
      <w:proofErr w:type="gramEnd"/>
      <w:r w:rsidR="00C57AF3" w:rsidRPr="00C57AF3">
        <w:rPr>
          <w:rFonts w:ascii="Liberation Serif" w:hAnsi="Liberation Serif" w:cs="Liberation Serif"/>
          <w:color w:val="000000"/>
          <w:sz w:val="28"/>
          <w:szCs w:val="28"/>
        </w:rPr>
        <w:t xml:space="preserve"> и международных сопоставительных исследований в сфере образования</w:t>
      </w:r>
      <w:r w:rsidR="00E62BFA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</w:p>
    <w:p w:rsidR="00C57AF3" w:rsidRDefault="00C57AF3" w:rsidP="00C57AF3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F0CE1" w:rsidRDefault="009F0CE1" w:rsidP="00C57AF3">
      <w:pPr>
        <w:pStyle w:val="a4"/>
        <w:ind w:firstLine="709"/>
        <w:jc w:val="both"/>
      </w:pPr>
    </w:p>
    <w:sectPr w:rsidR="009F0CE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AC2" w:rsidRDefault="00D33AC2" w:rsidP="006E4D2C">
      <w:pPr>
        <w:spacing w:after="0" w:line="240" w:lineRule="auto"/>
      </w:pPr>
      <w:r>
        <w:separator/>
      </w:r>
    </w:p>
  </w:endnote>
  <w:endnote w:type="continuationSeparator" w:id="0">
    <w:p w:rsidR="00D33AC2" w:rsidRDefault="00D33AC2" w:rsidP="006E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2045"/>
      <w:docPartObj>
        <w:docPartGallery w:val="Page Numbers (Bottom of Page)"/>
        <w:docPartUnique/>
      </w:docPartObj>
    </w:sdtPr>
    <w:sdtEndPr/>
    <w:sdtContent>
      <w:p w:rsidR="00610A7D" w:rsidRDefault="00610A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5B9">
          <w:rPr>
            <w:noProof/>
          </w:rPr>
          <w:t>2</w:t>
        </w:r>
        <w:r>
          <w:fldChar w:fldCharType="end"/>
        </w:r>
      </w:p>
    </w:sdtContent>
  </w:sdt>
  <w:p w:rsidR="00610A7D" w:rsidRDefault="00610A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AC2" w:rsidRDefault="00D33AC2" w:rsidP="006E4D2C">
      <w:pPr>
        <w:spacing w:after="0" w:line="240" w:lineRule="auto"/>
      </w:pPr>
      <w:r>
        <w:separator/>
      </w:r>
    </w:p>
  </w:footnote>
  <w:footnote w:type="continuationSeparator" w:id="0">
    <w:p w:rsidR="00D33AC2" w:rsidRDefault="00D33AC2" w:rsidP="006E4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2A2"/>
    <w:multiLevelType w:val="hybridMultilevel"/>
    <w:tmpl w:val="40F8F4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3C08AA"/>
    <w:multiLevelType w:val="hybridMultilevel"/>
    <w:tmpl w:val="2C9A9440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3C7697"/>
    <w:multiLevelType w:val="hybridMultilevel"/>
    <w:tmpl w:val="9EA6C306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241341"/>
    <w:multiLevelType w:val="hybridMultilevel"/>
    <w:tmpl w:val="0F7AFF80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2FA28C4">
      <w:numFmt w:val="bullet"/>
      <w:lvlText w:val="•"/>
      <w:lvlJc w:val="left"/>
      <w:pPr>
        <w:ind w:left="2884" w:hanging="1095"/>
      </w:pPr>
      <w:rPr>
        <w:rFonts w:ascii="Liberation Serif" w:eastAsiaTheme="minorHAnsi" w:hAnsi="Liberation Serif" w:cs="Liberation Serif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86AF0"/>
    <w:multiLevelType w:val="hybridMultilevel"/>
    <w:tmpl w:val="9C6458B6"/>
    <w:lvl w:ilvl="0" w:tplc="20E2E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F6CB3"/>
    <w:multiLevelType w:val="hybridMultilevel"/>
    <w:tmpl w:val="A3AC6B82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A8C5A7A"/>
    <w:multiLevelType w:val="multilevel"/>
    <w:tmpl w:val="8CC49F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7B40F6"/>
    <w:multiLevelType w:val="hybridMultilevel"/>
    <w:tmpl w:val="D2F0E272"/>
    <w:lvl w:ilvl="0" w:tplc="20E2E4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6ED390F"/>
    <w:multiLevelType w:val="hybridMultilevel"/>
    <w:tmpl w:val="9DB49FBC"/>
    <w:lvl w:ilvl="0" w:tplc="277283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CA"/>
    <w:rsid w:val="000B21CA"/>
    <w:rsid w:val="0011681D"/>
    <w:rsid w:val="004C05B9"/>
    <w:rsid w:val="00610A7D"/>
    <w:rsid w:val="006E4D2C"/>
    <w:rsid w:val="008364E7"/>
    <w:rsid w:val="008B162E"/>
    <w:rsid w:val="009A3514"/>
    <w:rsid w:val="009C538B"/>
    <w:rsid w:val="009F0CE1"/>
    <w:rsid w:val="00B26CF0"/>
    <w:rsid w:val="00BB6441"/>
    <w:rsid w:val="00C57AF3"/>
    <w:rsid w:val="00D1595A"/>
    <w:rsid w:val="00D33AC2"/>
    <w:rsid w:val="00D666C4"/>
    <w:rsid w:val="00E62BFA"/>
    <w:rsid w:val="00E62DAE"/>
    <w:rsid w:val="00E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57AF3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57AF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">
    <w:name w:val="Основной текст2"/>
    <w:basedOn w:val="a"/>
    <w:link w:val="a3"/>
    <w:rsid w:val="00C57AF3"/>
    <w:pPr>
      <w:widowControl w:val="0"/>
      <w:shd w:val="clear" w:color="auto" w:fill="FFFFFF"/>
      <w:spacing w:after="300" w:line="327" w:lineRule="exact"/>
      <w:jc w:val="both"/>
    </w:pPr>
    <w:rPr>
      <w:rFonts w:ascii="Times New Roman" w:eastAsia="Times New Roman" w:hAnsi="Times New Roman" w:cs="Times New Roman"/>
      <w:spacing w:val="8"/>
    </w:rPr>
  </w:style>
  <w:style w:type="paragraph" w:customStyle="1" w:styleId="90">
    <w:name w:val="Основной текст (9)"/>
    <w:basedOn w:val="a"/>
    <w:link w:val="9"/>
    <w:rsid w:val="00C57AF3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styleId="a4">
    <w:name w:val="No Spacing"/>
    <w:link w:val="a5"/>
    <w:uiPriority w:val="1"/>
    <w:qFormat/>
    <w:rsid w:val="00C57AF3"/>
    <w:pPr>
      <w:spacing w:after="0" w:line="240" w:lineRule="auto"/>
    </w:pPr>
  </w:style>
  <w:style w:type="table" w:styleId="a6">
    <w:name w:val="Table Grid"/>
    <w:basedOn w:val="a1"/>
    <w:uiPriority w:val="59"/>
    <w:rsid w:val="00BB64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E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4D2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E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4D2C"/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F0CE1"/>
  </w:style>
  <w:style w:type="paragraph" w:customStyle="1" w:styleId="7">
    <w:name w:val="Основной текст7"/>
    <w:basedOn w:val="a"/>
    <w:rsid w:val="009F0CE1"/>
    <w:pPr>
      <w:widowControl w:val="0"/>
      <w:shd w:val="clear" w:color="auto" w:fill="FFFFFF"/>
      <w:spacing w:before="4020" w:after="0" w:line="317" w:lineRule="exact"/>
      <w:ind w:hanging="1080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9F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0CE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57AF3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57AF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">
    <w:name w:val="Основной текст2"/>
    <w:basedOn w:val="a"/>
    <w:link w:val="a3"/>
    <w:rsid w:val="00C57AF3"/>
    <w:pPr>
      <w:widowControl w:val="0"/>
      <w:shd w:val="clear" w:color="auto" w:fill="FFFFFF"/>
      <w:spacing w:after="300" w:line="327" w:lineRule="exact"/>
      <w:jc w:val="both"/>
    </w:pPr>
    <w:rPr>
      <w:rFonts w:ascii="Times New Roman" w:eastAsia="Times New Roman" w:hAnsi="Times New Roman" w:cs="Times New Roman"/>
      <w:spacing w:val="8"/>
    </w:rPr>
  </w:style>
  <w:style w:type="paragraph" w:customStyle="1" w:styleId="90">
    <w:name w:val="Основной текст (9)"/>
    <w:basedOn w:val="a"/>
    <w:link w:val="9"/>
    <w:rsid w:val="00C57AF3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styleId="a4">
    <w:name w:val="No Spacing"/>
    <w:link w:val="a5"/>
    <w:uiPriority w:val="1"/>
    <w:qFormat/>
    <w:rsid w:val="00C57AF3"/>
    <w:pPr>
      <w:spacing w:after="0" w:line="240" w:lineRule="auto"/>
    </w:pPr>
  </w:style>
  <w:style w:type="table" w:styleId="a6">
    <w:name w:val="Table Grid"/>
    <w:basedOn w:val="a1"/>
    <w:uiPriority w:val="59"/>
    <w:rsid w:val="00BB64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E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4D2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E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4D2C"/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F0CE1"/>
  </w:style>
  <w:style w:type="paragraph" w:customStyle="1" w:styleId="7">
    <w:name w:val="Основной текст7"/>
    <w:basedOn w:val="a"/>
    <w:rsid w:val="009F0CE1"/>
    <w:pPr>
      <w:widowControl w:val="0"/>
      <w:shd w:val="clear" w:color="auto" w:fill="FFFFFF"/>
      <w:spacing w:before="4020" w:after="0" w:line="317" w:lineRule="exact"/>
      <w:ind w:hanging="1080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9F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0C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3797</Words>
  <Characters>21648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6</cp:revision>
  <dcterms:created xsi:type="dcterms:W3CDTF">2021-12-25T09:03:00Z</dcterms:created>
  <dcterms:modified xsi:type="dcterms:W3CDTF">2022-01-11T07:51:00Z</dcterms:modified>
</cp:coreProperties>
</file>